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01EF" w:rsidRDefault="007D01EF" w:rsidP="007D01EF">
      <w:pPr>
        <w:autoSpaceDE w:val="0"/>
        <w:autoSpaceDN w:val="0"/>
        <w:adjustRightInd w:val="0"/>
        <w:spacing w:before="9" w:line="100" w:lineRule="exact"/>
        <w:rPr>
          <w:rFonts w:ascii="Times New Roman" w:hAnsi="Times New Roman" w:cs="Times New Roman"/>
          <w:sz w:val="10"/>
          <w:szCs w:val="10"/>
        </w:rPr>
      </w:pPr>
    </w:p>
    <w:p w:rsidR="007D01EF" w:rsidRDefault="007D01EF" w:rsidP="007D01EF">
      <w:pPr>
        <w:autoSpaceDE w:val="0"/>
        <w:autoSpaceDN w:val="0"/>
        <w:adjustRightInd w:val="0"/>
        <w:ind w:left="4064" w:right="-20"/>
        <w:rPr>
          <w:rFonts w:ascii="Times New Roman" w:hAnsi="Times New Roman" w:cs="Times New Roman"/>
          <w:sz w:val="20"/>
          <w:szCs w:val="20"/>
        </w:rPr>
      </w:pPr>
      <w:r w:rsidRPr="007D01EF">
        <w:rPr>
          <w:rFonts w:ascii="Times New Roman" w:hAnsi="Times New Roman" w:cs="Times New Roman"/>
          <w:noProof/>
          <w:sz w:val="20"/>
          <w:szCs w:val="20"/>
          <w:lang w:eastAsia="fr-FR"/>
        </w:rPr>
        <w:drawing>
          <wp:inline distT="0" distB="0" distL="0" distR="0">
            <wp:extent cx="842838" cy="857471"/>
            <wp:effectExtent l="19050" t="0" r="0" b="0"/>
            <wp:docPr id="2" name="Image 0" descr="logo-rara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raray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2838" cy="8574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01EF" w:rsidRDefault="007D01EF" w:rsidP="007D01EF">
      <w:pPr>
        <w:autoSpaceDE w:val="0"/>
        <w:autoSpaceDN w:val="0"/>
        <w:adjustRightInd w:val="0"/>
        <w:spacing w:before="10" w:line="240" w:lineRule="exact"/>
        <w:rPr>
          <w:rFonts w:ascii="Times New Roman" w:hAnsi="Times New Roman" w:cs="Times New Roman"/>
          <w:sz w:val="24"/>
          <w:szCs w:val="24"/>
        </w:rPr>
      </w:pPr>
    </w:p>
    <w:p w:rsidR="007D01EF" w:rsidRDefault="000A6978" w:rsidP="005E4E2D">
      <w:pPr>
        <w:autoSpaceDE w:val="0"/>
        <w:autoSpaceDN w:val="0"/>
        <w:adjustRightInd w:val="0"/>
        <w:spacing w:before="27"/>
        <w:jc w:val="center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pacing w:val="-1"/>
          <w:sz w:val="25"/>
          <w:szCs w:val="25"/>
        </w:rPr>
        <w:t xml:space="preserve">PROCES VERVAL DU </w:t>
      </w:r>
      <w:r w:rsidR="007D01EF">
        <w:rPr>
          <w:rFonts w:ascii="Times New Roman" w:hAnsi="Times New Roman" w:cs="Times New Roman"/>
          <w:spacing w:val="-1"/>
          <w:sz w:val="25"/>
          <w:szCs w:val="25"/>
        </w:rPr>
        <w:t>C</w:t>
      </w:r>
      <w:r w:rsidR="007D01EF">
        <w:rPr>
          <w:rFonts w:ascii="Times New Roman" w:hAnsi="Times New Roman" w:cs="Times New Roman"/>
          <w:sz w:val="25"/>
          <w:szCs w:val="25"/>
        </w:rPr>
        <w:t>ONS</w:t>
      </w:r>
      <w:r w:rsidR="007D01EF">
        <w:rPr>
          <w:rFonts w:ascii="Times New Roman" w:hAnsi="Times New Roman" w:cs="Times New Roman"/>
          <w:spacing w:val="1"/>
          <w:sz w:val="25"/>
          <w:szCs w:val="25"/>
        </w:rPr>
        <w:t>EI</w:t>
      </w:r>
      <w:r w:rsidR="007D01EF">
        <w:rPr>
          <w:rFonts w:ascii="Times New Roman" w:hAnsi="Times New Roman" w:cs="Times New Roman"/>
          <w:sz w:val="25"/>
          <w:szCs w:val="25"/>
        </w:rPr>
        <w:t>L</w:t>
      </w:r>
      <w:r w:rsidR="007D01EF">
        <w:rPr>
          <w:rFonts w:ascii="Times New Roman" w:hAnsi="Times New Roman" w:cs="Times New Roman"/>
          <w:spacing w:val="-10"/>
          <w:sz w:val="25"/>
          <w:szCs w:val="25"/>
        </w:rPr>
        <w:t xml:space="preserve"> </w:t>
      </w:r>
      <w:r w:rsidR="007D01EF">
        <w:rPr>
          <w:rFonts w:ascii="Times New Roman" w:hAnsi="Times New Roman" w:cs="Times New Roman"/>
          <w:spacing w:val="-1"/>
          <w:sz w:val="25"/>
          <w:szCs w:val="25"/>
        </w:rPr>
        <w:t>M</w:t>
      </w:r>
      <w:r w:rsidR="007D01EF">
        <w:rPr>
          <w:rFonts w:ascii="Times New Roman" w:hAnsi="Times New Roman" w:cs="Times New Roman"/>
          <w:sz w:val="25"/>
          <w:szCs w:val="25"/>
        </w:rPr>
        <w:t>UN</w:t>
      </w:r>
      <w:r w:rsidR="007D01EF">
        <w:rPr>
          <w:rFonts w:ascii="Times New Roman" w:hAnsi="Times New Roman" w:cs="Times New Roman"/>
          <w:spacing w:val="1"/>
          <w:sz w:val="25"/>
          <w:szCs w:val="25"/>
        </w:rPr>
        <w:t>I</w:t>
      </w:r>
      <w:r w:rsidR="007D01EF">
        <w:rPr>
          <w:rFonts w:ascii="Times New Roman" w:hAnsi="Times New Roman" w:cs="Times New Roman"/>
          <w:spacing w:val="-1"/>
          <w:sz w:val="25"/>
          <w:szCs w:val="25"/>
        </w:rPr>
        <w:t>C</w:t>
      </w:r>
      <w:r w:rsidR="007D01EF">
        <w:rPr>
          <w:rFonts w:ascii="Times New Roman" w:hAnsi="Times New Roman" w:cs="Times New Roman"/>
          <w:spacing w:val="1"/>
          <w:sz w:val="25"/>
          <w:szCs w:val="25"/>
        </w:rPr>
        <w:t>I</w:t>
      </w:r>
      <w:r w:rsidR="007D01EF">
        <w:rPr>
          <w:rFonts w:ascii="Times New Roman" w:hAnsi="Times New Roman" w:cs="Times New Roman"/>
          <w:sz w:val="25"/>
          <w:szCs w:val="25"/>
        </w:rPr>
        <w:t>P</w:t>
      </w:r>
      <w:r w:rsidR="007D01EF">
        <w:rPr>
          <w:rFonts w:ascii="Times New Roman" w:hAnsi="Times New Roman" w:cs="Times New Roman"/>
          <w:spacing w:val="2"/>
          <w:sz w:val="25"/>
          <w:szCs w:val="25"/>
        </w:rPr>
        <w:t>A</w:t>
      </w:r>
      <w:r w:rsidR="007D01EF">
        <w:rPr>
          <w:rFonts w:ascii="Times New Roman" w:hAnsi="Times New Roman" w:cs="Times New Roman"/>
          <w:sz w:val="25"/>
          <w:szCs w:val="25"/>
        </w:rPr>
        <w:t>L</w:t>
      </w:r>
    </w:p>
    <w:p w:rsidR="007D01EF" w:rsidRDefault="000A6978" w:rsidP="005E4E2D">
      <w:pPr>
        <w:autoSpaceDE w:val="0"/>
        <w:autoSpaceDN w:val="0"/>
        <w:adjustRightInd w:val="0"/>
        <w:spacing w:before="1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Samedi</w:t>
      </w:r>
      <w:r w:rsidR="00924108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22</w:t>
      </w:r>
      <w:r w:rsidR="00924108">
        <w:rPr>
          <w:rFonts w:ascii="Times New Roman" w:hAnsi="Times New Roman" w:cs="Times New Roman"/>
          <w:sz w:val="20"/>
          <w:szCs w:val="20"/>
        </w:rPr>
        <w:t xml:space="preserve"> juin 202</w:t>
      </w:r>
      <w:r>
        <w:rPr>
          <w:rFonts w:ascii="Times New Roman" w:hAnsi="Times New Roman" w:cs="Times New Roman"/>
          <w:sz w:val="20"/>
          <w:szCs w:val="20"/>
        </w:rPr>
        <w:t>4 à</w:t>
      </w:r>
      <w:r w:rsidR="00924108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9h00</w:t>
      </w:r>
      <w:r w:rsidR="00BA1387">
        <w:rPr>
          <w:rFonts w:ascii="Times New Roman" w:hAnsi="Times New Roman" w:cs="Times New Roman"/>
          <w:sz w:val="20"/>
          <w:szCs w:val="20"/>
        </w:rPr>
        <w:t xml:space="preserve"> heures</w:t>
      </w:r>
    </w:p>
    <w:p w:rsidR="007D01EF" w:rsidRDefault="007D01EF" w:rsidP="007D01EF">
      <w:pPr>
        <w:autoSpaceDE w:val="0"/>
        <w:autoSpaceDN w:val="0"/>
        <w:adjustRightInd w:val="0"/>
        <w:spacing w:line="200" w:lineRule="exact"/>
        <w:rPr>
          <w:rFonts w:ascii="Times New Roman" w:hAnsi="Times New Roman" w:cs="Times New Roman"/>
          <w:sz w:val="20"/>
          <w:szCs w:val="20"/>
        </w:rPr>
      </w:pPr>
    </w:p>
    <w:p w:rsidR="00271673" w:rsidRPr="00271673" w:rsidRDefault="00271673" w:rsidP="007D01EF">
      <w:pPr>
        <w:autoSpaceDE w:val="0"/>
        <w:autoSpaceDN w:val="0"/>
        <w:adjustRightInd w:val="0"/>
        <w:spacing w:line="200" w:lineRule="exact"/>
        <w:rPr>
          <w:rFonts w:ascii="Times New Roman" w:hAnsi="Times New Roman" w:cs="Times New Roman"/>
          <w:sz w:val="20"/>
          <w:szCs w:val="20"/>
        </w:rPr>
      </w:pPr>
    </w:p>
    <w:p w:rsidR="007D01EF" w:rsidRPr="00271673" w:rsidRDefault="007D01EF" w:rsidP="007D01EF">
      <w:pPr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  <w:r w:rsidRPr="00271673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Le Conseil Municipal, légalement convoqué, s'est réuni </w:t>
      </w:r>
      <w:r w:rsidR="00B421FD">
        <w:rPr>
          <w:rFonts w:ascii="Times New Roman" w:eastAsia="Times New Roman" w:hAnsi="Times New Roman" w:cs="Times New Roman"/>
          <w:sz w:val="20"/>
          <w:szCs w:val="20"/>
          <w:lang w:eastAsia="fr-FR"/>
        </w:rPr>
        <w:t>dans la salle du conseil en mairie de Raray</w:t>
      </w:r>
      <w:r w:rsidRPr="00271673">
        <w:rPr>
          <w:rFonts w:ascii="Times New Roman" w:eastAsia="Times New Roman" w:hAnsi="Times New Roman" w:cs="Times New Roman"/>
          <w:sz w:val="20"/>
          <w:szCs w:val="20"/>
          <w:lang w:eastAsia="fr-FR"/>
        </w:rPr>
        <w:t>, sous la présidence de Monsieur de L</w:t>
      </w:r>
      <w:r w:rsidR="000C0516">
        <w:rPr>
          <w:rFonts w:ascii="Times New Roman" w:eastAsia="Times New Roman" w:hAnsi="Times New Roman" w:cs="Times New Roman"/>
          <w:sz w:val="20"/>
          <w:szCs w:val="20"/>
          <w:lang w:eastAsia="fr-FR"/>
        </w:rPr>
        <w:t>a</w:t>
      </w:r>
      <w:r w:rsidRPr="00271673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B</w:t>
      </w:r>
      <w:r w:rsidR="00B421FD">
        <w:rPr>
          <w:rFonts w:ascii="Times New Roman" w:eastAsia="Times New Roman" w:hAnsi="Times New Roman" w:cs="Times New Roman"/>
          <w:sz w:val="20"/>
          <w:szCs w:val="20"/>
          <w:lang w:eastAsia="fr-FR"/>
        </w:rPr>
        <w:t>édoyère</w:t>
      </w:r>
      <w:r w:rsidRPr="00271673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Jean-Marc, Maire.</w:t>
      </w:r>
    </w:p>
    <w:p w:rsidR="007D01EF" w:rsidRPr="00271673" w:rsidRDefault="007D01EF" w:rsidP="007D01EF">
      <w:pPr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</w:p>
    <w:p w:rsidR="007D01EF" w:rsidRPr="00271673" w:rsidRDefault="00693FDC" w:rsidP="007D01EF">
      <w:pPr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  <w:r w:rsidRPr="000C0516"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  <w:t>Présents</w:t>
      </w:r>
      <w:r w:rsidR="007D01EF" w:rsidRPr="000C0516"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  <w:t xml:space="preserve"> </w:t>
      </w:r>
      <w:r w:rsidR="007D01EF" w:rsidRPr="00271673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: </w:t>
      </w:r>
    </w:p>
    <w:p w:rsidR="007D01EF" w:rsidRPr="00271673" w:rsidRDefault="007D01EF" w:rsidP="007D01EF">
      <w:pPr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  <w:r w:rsidRPr="00271673">
        <w:rPr>
          <w:rFonts w:ascii="Times New Roman" w:eastAsia="Times New Roman" w:hAnsi="Times New Roman" w:cs="Times New Roman"/>
          <w:sz w:val="20"/>
          <w:szCs w:val="20"/>
          <w:lang w:eastAsia="fr-FR"/>
        </w:rPr>
        <w:t>M. Jean-Marc de La Bédoyère, Maire</w:t>
      </w:r>
    </w:p>
    <w:p w:rsidR="007D01EF" w:rsidRPr="00271673" w:rsidRDefault="007D01EF" w:rsidP="007D01EF">
      <w:pPr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  <w:r w:rsidRPr="00271673">
        <w:rPr>
          <w:rFonts w:ascii="Times New Roman" w:eastAsia="Times New Roman" w:hAnsi="Times New Roman" w:cs="Times New Roman"/>
          <w:sz w:val="20"/>
          <w:szCs w:val="20"/>
          <w:lang w:eastAsia="fr-FR"/>
        </w:rPr>
        <w:t>Mme Martine Belguerras, 1ère Adjointe</w:t>
      </w:r>
    </w:p>
    <w:p w:rsidR="007D01EF" w:rsidRPr="00271673" w:rsidRDefault="007D01EF" w:rsidP="007D01EF">
      <w:pPr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  <w:r w:rsidRPr="00271673">
        <w:rPr>
          <w:rFonts w:ascii="Times New Roman" w:eastAsia="Times New Roman" w:hAnsi="Times New Roman" w:cs="Times New Roman"/>
          <w:sz w:val="20"/>
          <w:szCs w:val="20"/>
          <w:lang w:eastAsia="fr-FR"/>
        </w:rPr>
        <w:t>Mme Virginie Franchet, 2ème Adjointe</w:t>
      </w:r>
    </w:p>
    <w:p w:rsidR="007D01EF" w:rsidRPr="00271673" w:rsidRDefault="007D01EF" w:rsidP="007D01EF">
      <w:pPr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</w:p>
    <w:p w:rsidR="007D01EF" w:rsidRPr="00271673" w:rsidRDefault="007D01EF" w:rsidP="006B114F">
      <w:pPr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271673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Mme Claude </w:t>
      </w:r>
      <w:proofErr w:type="spellStart"/>
      <w:r w:rsidRPr="00271673">
        <w:rPr>
          <w:rFonts w:ascii="Times New Roman" w:eastAsia="Times New Roman" w:hAnsi="Times New Roman" w:cs="Times New Roman"/>
          <w:sz w:val="20"/>
          <w:szCs w:val="20"/>
          <w:lang w:eastAsia="fr-FR"/>
        </w:rPr>
        <w:t>Bonte</w:t>
      </w:r>
      <w:proofErr w:type="spellEnd"/>
      <w:r w:rsidRPr="00271673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, M. Patrick </w:t>
      </w:r>
      <w:proofErr w:type="spellStart"/>
      <w:r w:rsidRPr="00271673">
        <w:rPr>
          <w:rFonts w:ascii="Times New Roman" w:eastAsia="Times New Roman" w:hAnsi="Times New Roman" w:cs="Times New Roman"/>
          <w:sz w:val="20"/>
          <w:szCs w:val="20"/>
          <w:lang w:eastAsia="fr-FR"/>
        </w:rPr>
        <w:t>Gheraert</w:t>
      </w:r>
      <w:proofErr w:type="spellEnd"/>
      <w:r w:rsidRPr="00271673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, M. Daniel Guillaume, </w:t>
      </w:r>
      <w:r w:rsidR="00553303" w:rsidRPr="00271673">
        <w:rPr>
          <w:rFonts w:ascii="Times New Roman" w:eastAsia="Times New Roman" w:hAnsi="Times New Roman" w:cs="Times New Roman"/>
          <w:sz w:val="20"/>
          <w:szCs w:val="20"/>
          <w:lang w:eastAsia="fr-FR"/>
        </w:rPr>
        <w:t>M. Emmanuel de La Bédoyère</w:t>
      </w:r>
      <w:r w:rsidR="00553303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, </w:t>
      </w:r>
      <w:r w:rsidRPr="00271673">
        <w:rPr>
          <w:rFonts w:ascii="Times New Roman" w:eastAsia="Times New Roman" w:hAnsi="Times New Roman" w:cs="Times New Roman"/>
          <w:sz w:val="20"/>
          <w:szCs w:val="20"/>
          <w:lang w:eastAsia="fr-FR"/>
        </w:rPr>
        <w:t>M. Nicolas de La Fournière</w:t>
      </w:r>
      <w:r w:rsidR="000A6978">
        <w:rPr>
          <w:rFonts w:ascii="Times New Roman" w:eastAsia="Times New Roman" w:hAnsi="Times New Roman" w:cs="Times New Roman"/>
          <w:sz w:val="20"/>
          <w:szCs w:val="20"/>
          <w:lang w:eastAsia="fr-FR"/>
        </w:rPr>
        <w:t>,</w:t>
      </w:r>
      <w:r w:rsidRPr="00271673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Conseillers</w:t>
      </w:r>
    </w:p>
    <w:p w:rsidR="000A6978" w:rsidRDefault="000A6978" w:rsidP="006B114F">
      <w:pPr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0A6978" w:rsidRPr="00693FDC" w:rsidRDefault="000A6978" w:rsidP="006B114F">
      <w:pPr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  <w:t>Absents</w:t>
      </w:r>
      <w:r w:rsidR="00693FDC"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  <w:t> :</w:t>
      </w:r>
    </w:p>
    <w:p w:rsidR="000A6978" w:rsidRDefault="000A6978" w:rsidP="006B114F">
      <w:pPr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271673">
        <w:rPr>
          <w:rFonts w:ascii="Times New Roman" w:eastAsia="Times New Roman" w:hAnsi="Times New Roman" w:cs="Times New Roman"/>
          <w:sz w:val="20"/>
          <w:szCs w:val="20"/>
          <w:lang w:eastAsia="fr-FR"/>
        </w:rPr>
        <w:t>M. Bruno Lagache</w:t>
      </w:r>
      <w:r w:rsidRPr="000A6978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donne pourvoir à </w:t>
      </w:r>
      <w:r w:rsid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Mme </w:t>
      </w:r>
      <w:r>
        <w:rPr>
          <w:rFonts w:ascii="Times New Roman" w:eastAsia="Times New Roman" w:hAnsi="Times New Roman" w:cs="Times New Roman"/>
          <w:sz w:val="20"/>
          <w:szCs w:val="20"/>
          <w:lang w:eastAsia="fr-FR"/>
        </w:rPr>
        <w:t>Martine Belguerras</w:t>
      </w:r>
    </w:p>
    <w:p w:rsidR="007D01EF" w:rsidRPr="00271673" w:rsidRDefault="000A6978" w:rsidP="006B114F">
      <w:pPr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271673">
        <w:rPr>
          <w:rFonts w:ascii="Times New Roman" w:eastAsia="Times New Roman" w:hAnsi="Times New Roman" w:cs="Times New Roman"/>
          <w:sz w:val="20"/>
          <w:szCs w:val="20"/>
          <w:lang w:eastAsia="fr-FR"/>
        </w:rPr>
        <w:t>M. Jean-Raynald Trotin</w:t>
      </w:r>
      <w:r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</w:t>
      </w:r>
      <w:r w:rsidR="00CB566C">
        <w:rPr>
          <w:rFonts w:ascii="Times New Roman" w:eastAsia="Times New Roman" w:hAnsi="Times New Roman" w:cs="Times New Roman"/>
          <w:sz w:val="20"/>
          <w:szCs w:val="20"/>
          <w:lang w:eastAsia="fr-FR"/>
        </w:rPr>
        <w:t>- excusé</w:t>
      </w:r>
    </w:p>
    <w:p w:rsidR="000A6978" w:rsidRDefault="000A6978" w:rsidP="006B114F">
      <w:pPr>
        <w:rPr>
          <w:rFonts w:eastAsia="Times New Roman"/>
          <w:sz w:val="20"/>
          <w:szCs w:val="20"/>
          <w:lang w:eastAsia="fr-FR"/>
        </w:rPr>
      </w:pPr>
    </w:p>
    <w:p w:rsidR="00BA1387" w:rsidRDefault="00BA1387" w:rsidP="006B114F">
      <w:pPr>
        <w:rPr>
          <w:rFonts w:eastAsia="Times New Roman"/>
          <w:sz w:val="20"/>
          <w:szCs w:val="20"/>
          <w:lang w:eastAsia="fr-FR"/>
        </w:rPr>
      </w:pPr>
      <w:r>
        <w:rPr>
          <w:rFonts w:eastAsia="Times New Roman"/>
          <w:sz w:val="20"/>
          <w:szCs w:val="20"/>
          <w:lang w:eastAsia="fr-FR"/>
        </w:rPr>
        <w:t>___________________________________________________________________________________________</w:t>
      </w:r>
    </w:p>
    <w:p w:rsidR="00BA1387" w:rsidRDefault="00BA1387" w:rsidP="006B114F">
      <w:pPr>
        <w:rPr>
          <w:rFonts w:eastAsia="Times New Roman"/>
          <w:sz w:val="20"/>
          <w:szCs w:val="20"/>
          <w:lang w:eastAsia="fr-FR"/>
        </w:rPr>
      </w:pPr>
    </w:p>
    <w:p w:rsidR="003D2EAD" w:rsidRPr="004352EC" w:rsidRDefault="003D2EAD" w:rsidP="006B114F">
      <w:pPr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  <w:r w:rsidRPr="004352EC"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  <w:t>Secrétaire de séance</w:t>
      </w:r>
      <w:r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:</w:t>
      </w:r>
    </w:p>
    <w:p w:rsidR="003D2EAD" w:rsidRPr="004352EC" w:rsidRDefault="003D2EAD" w:rsidP="006B114F">
      <w:pPr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  <w:r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Conformément à l'article L. 2121-15 du Code Général des Collectivités Territoriales, Mme </w:t>
      </w:r>
      <w:r w:rsid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Martine </w:t>
      </w:r>
      <w:r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>Belguerras</w:t>
      </w:r>
    </w:p>
    <w:p w:rsidR="003D2EAD" w:rsidRPr="004352EC" w:rsidRDefault="003D2EAD" w:rsidP="006B114F">
      <w:pPr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  <w:proofErr w:type="gramStart"/>
      <w:r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>a</w:t>
      </w:r>
      <w:proofErr w:type="gramEnd"/>
      <w:r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été désignée secrétaire de séance.</w:t>
      </w:r>
    </w:p>
    <w:p w:rsidR="003D2EAD" w:rsidRPr="004352EC" w:rsidRDefault="003D2EAD" w:rsidP="006B114F">
      <w:pPr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BA1387" w:rsidRPr="004352EC" w:rsidRDefault="00BA1387" w:rsidP="006B114F">
      <w:pPr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>__________________________________________________________________________________________</w:t>
      </w:r>
    </w:p>
    <w:p w:rsidR="00BA1387" w:rsidRPr="004352EC" w:rsidRDefault="00BA1387" w:rsidP="006B114F">
      <w:pPr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7D01EF" w:rsidRPr="004352EC" w:rsidRDefault="00AB6012" w:rsidP="006B114F">
      <w:pPr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4352EC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fr-FR"/>
        </w:rPr>
        <w:t>Compte rendu précédent</w:t>
      </w:r>
      <w:r w:rsidR="003D2EAD"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>.</w:t>
      </w:r>
    </w:p>
    <w:p w:rsidR="006B114F" w:rsidRPr="004352EC" w:rsidRDefault="006B114F" w:rsidP="006B114F">
      <w:pPr>
        <w:autoSpaceDE w:val="0"/>
        <w:autoSpaceDN w:val="0"/>
        <w:adjustRightInd w:val="0"/>
        <w:ind w:right="-56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823536" w:rsidRPr="004352EC" w:rsidRDefault="00BA1387" w:rsidP="006B114F">
      <w:pPr>
        <w:autoSpaceDE w:val="0"/>
        <w:autoSpaceDN w:val="0"/>
        <w:adjustRightInd w:val="0"/>
        <w:ind w:right="-56"/>
        <w:jc w:val="both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>Budget 2023</w:t>
      </w:r>
    </w:p>
    <w:p w:rsidR="00BA1387" w:rsidRPr="004352EC" w:rsidRDefault="00BA1387" w:rsidP="006B114F">
      <w:pPr>
        <w:autoSpaceDE w:val="0"/>
        <w:autoSpaceDN w:val="0"/>
        <w:adjustRightInd w:val="0"/>
        <w:ind w:right="-56"/>
        <w:jc w:val="both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Pour l’équilibre des opérations, la Préfecture de l’Oise demande </w:t>
      </w:r>
      <w:r w:rsidR="00C82587"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>une</w:t>
      </w:r>
      <w:r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modification de ventilation de la somme </w:t>
      </w:r>
      <w:r w:rsidR="00691798"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de </w:t>
      </w:r>
      <w:r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30 000 euros </w:t>
      </w:r>
      <w:r w:rsid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>(</w:t>
      </w:r>
      <w:r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placée </w:t>
      </w:r>
      <w:r w:rsidR="00C82587"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au budget </w:t>
      </w:r>
      <w:r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>au compte 1068/040</w:t>
      </w:r>
      <w:r w:rsid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>)</w:t>
      </w:r>
      <w:r w:rsidR="00691798"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, </w:t>
      </w:r>
      <w:r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>vers le compte 1068</w:t>
      </w:r>
      <w:r w:rsidR="00691798"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>.</w:t>
      </w:r>
    </w:p>
    <w:p w:rsidR="00C82587" w:rsidRPr="004352EC" w:rsidRDefault="00C82587" w:rsidP="006B114F">
      <w:pPr>
        <w:autoSpaceDE w:val="0"/>
        <w:autoSpaceDN w:val="0"/>
        <w:adjustRightInd w:val="0"/>
        <w:ind w:right="-56"/>
        <w:jc w:val="both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B421FD" w:rsidRPr="004352EC" w:rsidRDefault="00C82587" w:rsidP="006B114F">
      <w:pPr>
        <w:autoSpaceDE w:val="0"/>
        <w:autoSpaceDN w:val="0"/>
        <w:adjustRightInd w:val="0"/>
        <w:ind w:right="-56"/>
        <w:jc w:val="both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>___________________________________________________________________________________________</w:t>
      </w:r>
    </w:p>
    <w:p w:rsidR="00C82587" w:rsidRPr="004352EC" w:rsidRDefault="00C82587" w:rsidP="00A44289">
      <w:pPr>
        <w:autoSpaceDE w:val="0"/>
        <w:autoSpaceDN w:val="0"/>
        <w:adjustRightInd w:val="0"/>
        <w:ind w:right="-56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A44289" w:rsidRPr="004352EC" w:rsidRDefault="00A44289" w:rsidP="00A44289">
      <w:pPr>
        <w:autoSpaceDE w:val="0"/>
        <w:autoSpaceDN w:val="0"/>
        <w:adjustRightInd w:val="0"/>
        <w:ind w:right="-56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  <w:r w:rsidRPr="004352E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  <w:t>Délibérations</w:t>
      </w:r>
    </w:p>
    <w:p w:rsidR="00A44289" w:rsidRPr="004352EC" w:rsidRDefault="00A44289" w:rsidP="006B114F">
      <w:pPr>
        <w:autoSpaceDE w:val="0"/>
        <w:autoSpaceDN w:val="0"/>
        <w:adjustRightInd w:val="0"/>
        <w:ind w:right="-56"/>
        <w:jc w:val="both"/>
        <w:rPr>
          <w:rFonts w:ascii="Times New Roman" w:eastAsia="Times New Roman" w:hAnsi="Times New Roman" w:cs="Times New Roman"/>
          <w:sz w:val="20"/>
          <w:szCs w:val="20"/>
          <w:u w:val="single"/>
          <w:lang w:eastAsia="fr-FR"/>
        </w:rPr>
      </w:pPr>
    </w:p>
    <w:p w:rsidR="00A44289" w:rsidRPr="004352EC" w:rsidRDefault="00C82587" w:rsidP="00C82587">
      <w:pPr>
        <w:pStyle w:val="Paragraphedeliste"/>
        <w:numPr>
          <w:ilvl w:val="0"/>
          <w:numId w:val="14"/>
        </w:numPr>
        <w:autoSpaceDE w:val="0"/>
        <w:autoSpaceDN w:val="0"/>
        <w:adjustRightInd w:val="0"/>
        <w:spacing w:before="31"/>
        <w:rPr>
          <w:rFonts w:eastAsia="Times New Roman" w:cs="Times New Roman"/>
          <w:b/>
          <w:sz w:val="20"/>
          <w:szCs w:val="20"/>
          <w:lang w:eastAsia="fr-FR"/>
        </w:rPr>
      </w:pPr>
      <w:r w:rsidRPr="004352EC">
        <w:rPr>
          <w:rFonts w:eastAsia="Times New Roman" w:cs="Times New Roman"/>
          <w:b/>
          <w:sz w:val="20"/>
          <w:szCs w:val="20"/>
          <w:lang w:eastAsia="fr-FR"/>
        </w:rPr>
        <w:t>Aménagement sécuritaire au 12 rue du Manoir et limitation à 30 km/h dans Raray</w:t>
      </w:r>
    </w:p>
    <w:p w:rsidR="00132B7A" w:rsidRPr="004352EC" w:rsidRDefault="00691798" w:rsidP="00532F0D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>L’entrée et sortie du 12 rue du Manoir présente un danger de visibilité et de vitesse, du au trafic des véhicules dans Raray.</w:t>
      </w:r>
    </w:p>
    <w:p w:rsidR="00691798" w:rsidRPr="004352EC" w:rsidRDefault="00691798" w:rsidP="00532F0D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691798" w:rsidRPr="004352EC" w:rsidRDefault="00691798" w:rsidP="00691798">
      <w:pPr>
        <w:pStyle w:val="Paragraphedeliste"/>
        <w:numPr>
          <w:ilvl w:val="0"/>
          <w:numId w:val="15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4352EC">
        <w:rPr>
          <w:rFonts w:eastAsia="Times New Roman" w:cs="Times New Roman"/>
          <w:sz w:val="20"/>
          <w:szCs w:val="20"/>
          <w:lang w:eastAsia="fr-FR"/>
        </w:rPr>
        <w:t xml:space="preserve">Compte tenu de la structure du porche du 10 rue du Manoir, le 12 est le seul accès possible aux gros engins </w:t>
      </w:r>
      <w:r w:rsidR="004352EC">
        <w:rPr>
          <w:rFonts w:eastAsia="Times New Roman" w:cs="Times New Roman"/>
          <w:sz w:val="20"/>
          <w:szCs w:val="20"/>
          <w:lang w:eastAsia="fr-FR"/>
        </w:rPr>
        <w:t>accédant</w:t>
      </w:r>
      <w:r w:rsidRPr="004352EC">
        <w:rPr>
          <w:rFonts w:eastAsia="Times New Roman" w:cs="Times New Roman"/>
          <w:sz w:val="20"/>
          <w:szCs w:val="20"/>
          <w:lang w:eastAsia="fr-FR"/>
        </w:rPr>
        <w:t xml:space="preserve"> de la propriété.</w:t>
      </w:r>
    </w:p>
    <w:p w:rsidR="00691798" w:rsidRPr="004352EC" w:rsidRDefault="00691798" w:rsidP="00D76F86">
      <w:pPr>
        <w:pStyle w:val="Paragraphedeliste"/>
        <w:numPr>
          <w:ilvl w:val="0"/>
          <w:numId w:val="15"/>
        </w:numPr>
        <w:autoSpaceDE w:val="0"/>
        <w:autoSpaceDN w:val="0"/>
        <w:adjustRightInd w:val="0"/>
        <w:spacing w:after="0"/>
        <w:ind w:left="737"/>
        <w:rPr>
          <w:rFonts w:eastAsia="Times New Roman" w:cs="Times New Roman"/>
          <w:sz w:val="20"/>
          <w:szCs w:val="20"/>
          <w:lang w:eastAsia="fr-FR"/>
        </w:rPr>
      </w:pPr>
      <w:r w:rsidRPr="004352EC">
        <w:rPr>
          <w:rFonts w:eastAsia="Times New Roman" w:cs="Times New Roman"/>
          <w:sz w:val="20"/>
          <w:szCs w:val="20"/>
          <w:lang w:eastAsia="fr-FR"/>
        </w:rPr>
        <w:t xml:space="preserve">Jusqu’alors, un ralentisseur n’était pas envisageable </w:t>
      </w:r>
      <w:r w:rsidR="00647278" w:rsidRPr="004352EC">
        <w:rPr>
          <w:rFonts w:eastAsia="Times New Roman" w:cs="Times New Roman"/>
          <w:sz w:val="20"/>
          <w:szCs w:val="20"/>
          <w:lang w:eastAsia="fr-FR"/>
        </w:rPr>
        <w:t>par le Conseil Départemental sur la départementale 100, rue du Manoir.</w:t>
      </w:r>
    </w:p>
    <w:p w:rsidR="00647278" w:rsidRPr="004352EC" w:rsidRDefault="00647278" w:rsidP="00D76F86">
      <w:pPr>
        <w:pStyle w:val="Paragraphedeliste"/>
        <w:numPr>
          <w:ilvl w:val="0"/>
          <w:numId w:val="15"/>
        </w:numPr>
        <w:autoSpaceDE w:val="0"/>
        <w:autoSpaceDN w:val="0"/>
        <w:adjustRightInd w:val="0"/>
        <w:spacing w:after="0"/>
        <w:ind w:left="737"/>
        <w:rPr>
          <w:rFonts w:eastAsia="Times New Roman" w:cs="Times New Roman"/>
          <w:sz w:val="20"/>
          <w:szCs w:val="20"/>
          <w:lang w:eastAsia="fr-FR"/>
        </w:rPr>
      </w:pPr>
      <w:r w:rsidRPr="004352EC">
        <w:rPr>
          <w:rFonts w:eastAsia="Times New Roman" w:cs="Times New Roman"/>
          <w:sz w:val="20"/>
          <w:szCs w:val="20"/>
          <w:lang w:eastAsia="fr-FR"/>
        </w:rPr>
        <w:t>Les parkings de part et d’autre de la rue du Manoir s’avèrent insuffisants au ralentissement des véhicules.</w:t>
      </w:r>
    </w:p>
    <w:p w:rsidR="00647278" w:rsidRDefault="00647278" w:rsidP="00647278">
      <w:pPr>
        <w:autoSpaceDE w:val="0"/>
        <w:autoSpaceDN w:val="0"/>
        <w:adjustRightInd w:val="0"/>
        <w:ind w:left="17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647278" w:rsidRDefault="00647278" w:rsidP="00647278">
      <w:pPr>
        <w:autoSpaceDE w:val="0"/>
        <w:autoSpaceDN w:val="0"/>
        <w:adjustRightInd w:val="0"/>
        <w:rPr>
          <w:rFonts w:eastAsia="Times New Roman" w:cs="Times New Roman"/>
          <w:sz w:val="20"/>
          <w:szCs w:val="20"/>
          <w:lang w:eastAsia="fr-FR"/>
        </w:rPr>
      </w:pPr>
    </w:p>
    <w:p w:rsidR="00647278" w:rsidRDefault="00647278" w:rsidP="00647278">
      <w:pPr>
        <w:autoSpaceDE w:val="0"/>
        <w:autoSpaceDN w:val="0"/>
        <w:adjustRightInd w:val="0"/>
        <w:rPr>
          <w:rFonts w:eastAsia="Times New Roman" w:cs="Times New Roman"/>
          <w:sz w:val="20"/>
          <w:szCs w:val="20"/>
          <w:lang w:eastAsia="fr-FR"/>
        </w:rPr>
      </w:pPr>
    </w:p>
    <w:p w:rsidR="0080146B" w:rsidRDefault="0080146B" w:rsidP="00647278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80146B" w:rsidRDefault="0080146B" w:rsidP="00647278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647278" w:rsidRPr="00693FDC" w:rsidRDefault="00647278" w:rsidP="00647278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lastRenderedPageBreak/>
        <w:t>Aussi, différents aménagements sécuritaires sont proposés :</w:t>
      </w:r>
    </w:p>
    <w:p w:rsidR="00647278" w:rsidRPr="00693FDC" w:rsidRDefault="00647278" w:rsidP="00647278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CE1CB4" w:rsidRPr="00693FDC" w:rsidRDefault="00CE1CB4" w:rsidP="00CE1CB4">
      <w:pPr>
        <w:pStyle w:val="Paragraphedeliste"/>
        <w:numPr>
          <w:ilvl w:val="0"/>
          <w:numId w:val="16"/>
        </w:numPr>
        <w:autoSpaceDE w:val="0"/>
        <w:autoSpaceDN w:val="0"/>
        <w:adjustRightInd w:val="0"/>
        <w:spacing w:after="0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 xml:space="preserve">Aménagement d’un élargissement de la place du Manoir </w:t>
      </w:r>
    </w:p>
    <w:p w:rsidR="00647278" w:rsidRPr="00693FDC" w:rsidRDefault="00CE1CB4" w:rsidP="00CE1CB4">
      <w:pPr>
        <w:autoSpaceDE w:val="0"/>
        <w:autoSpaceDN w:val="0"/>
        <w:adjustRightInd w:val="0"/>
        <w:ind w:firstLine="708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(Voir </w:t>
      </w:r>
      <w:r w:rsidR="00080CAF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détail des travaux en annexe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)</w:t>
      </w:r>
    </w:p>
    <w:p w:rsidR="00CE1CB4" w:rsidRPr="00693FDC" w:rsidRDefault="00CE1CB4" w:rsidP="00CE1CB4">
      <w:pPr>
        <w:autoSpaceDE w:val="0"/>
        <w:autoSpaceDN w:val="0"/>
        <w:adjustRightInd w:val="0"/>
        <w:ind w:firstLine="708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Devis des Ets COLAS d’un montant </w:t>
      </w:r>
      <w:r w:rsidR="00080CAF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de 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46 494.00 HT</w:t>
      </w:r>
    </w:p>
    <w:p w:rsidR="00CE1CB4" w:rsidRPr="00693FDC" w:rsidRDefault="00CE1CB4" w:rsidP="00CE1CB4">
      <w:pPr>
        <w:autoSpaceDE w:val="0"/>
        <w:autoSpaceDN w:val="0"/>
        <w:adjustRightInd w:val="0"/>
        <w:ind w:firstLine="708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CE1CB4" w:rsidRPr="00693FDC" w:rsidRDefault="00CE1CB4" w:rsidP="00CE1CB4">
      <w:pPr>
        <w:pStyle w:val="Paragraphedeliste"/>
        <w:numPr>
          <w:ilvl w:val="0"/>
          <w:numId w:val="16"/>
        </w:numPr>
        <w:autoSpaceDE w:val="0"/>
        <w:autoSpaceDN w:val="0"/>
        <w:adjustRightInd w:val="0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 xml:space="preserve">Création d’un ralentisseur </w:t>
      </w:r>
      <w:r w:rsidR="00080CAF" w:rsidRPr="00693FDC">
        <w:rPr>
          <w:rFonts w:eastAsia="Times New Roman" w:cs="Times New Roman"/>
          <w:sz w:val="20"/>
          <w:szCs w:val="20"/>
          <w:lang w:eastAsia="fr-FR"/>
        </w:rPr>
        <w:t xml:space="preserve">rue du Manoir, entre l’entrée </w:t>
      </w:r>
      <w:r w:rsidR="00F672E4">
        <w:rPr>
          <w:rFonts w:eastAsia="Times New Roman" w:cs="Times New Roman"/>
          <w:sz w:val="20"/>
          <w:szCs w:val="20"/>
          <w:lang w:eastAsia="fr-FR"/>
        </w:rPr>
        <w:t xml:space="preserve">rue </w:t>
      </w:r>
      <w:r w:rsidR="00080CAF" w:rsidRPr="00693FDC">
        <w:rPr>
          <w:rFonts w:eastAsia="Times New Roman" w:cs="Times New Roman"/>
          <w:sz w:val="20"/>
          <w:szCs w:val="20"/>
          <w:lang w:eastAsia="fr-FR"/>
        </w:rPr>
        <w:t>A. de La Bédoyère et l’entrée du la rue N. de Lancy</w:t>
      </w:r>
    </w:p>
    <w:p w:rsidR="00CE1CB4" w:rsidRPr="00693FDC" w:rsidRDefault="00080CAF" w:rsidP="00CE1CB4">
      <w:pPr>
        <w:pStyle w:val="Paragraphedeliste"/>
        <w:numPr>
          <w:ilvl w:val="1"/>
          <w:numId w:val="16"/>
        </w:numPr>
        <w:autoSpaceDE w:val="0"/>
        <w:autoSpaceDN w:val="0"/>
        <w:adjustRightInd w:val="0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E</w:t>
      </w:r>
      <w:r w:rsidR="00CE1CB4" w:rsidRPr="00693FDC">
        <w:rPr>
          <w:rFonts w:eastAsia="Times New Roman" w:cs="Times New Roman"/>
          <w:sz w:val="20"/>
          <w:szCs w:val="20"/>
          <w:lang w:eastAsia="fr-FR"/>
        </w:rPr>
        <w:t xml:space="preserve">n pavés </w:t>
      </w:r>
      <w:r w:rsidRPr="00693FDC">
        <w:rPr>
          <w:rFonts w:eastAsia="Times New Roman" w:cs="Times New Roman"/>
          <w:sz w:val="20"/>
          <w:szCs w:val="20"/>
          <w:lang w:eastAsia="fr-FR"/>
        </w:rPr>
        <w:t xml:space="preserve">grès </w:t>
      </w:r>
      <w:r w:rsidR="0036247A">
        <w:rPr>
          <w:rFonts w:eastAsia="Times New Roman" w:cs="Times New Roman"/>
          <w:sz w:val="20"/>
          <w:szCs w:val="20"/>
          <w:lang w:eastAsia="fr-FR"/>
        </w:rPr>
        <w:tab/>
      </w:r>
      <w:r w:rsidR="0036247A">
        <w:rPr>
          <w:rFonts w:eastAsia="Times New Roman" w:cs="Times New Roman"/>
          <w:sz w:val="20"/>
          <w:szCs w:val="20"/>
          <w:lang w:eastAsia="fr-FR"/>
        </w:rPr>
        <w:tab/>
      </w:r>
      <w:r w:rsidRPr="00693FDC">
        <w:rPr>
          <w:rFonts w:eastAsia="Times New Roman" w:cs="Times New Roman"/>
          <w:sz w:val="20"/>
          <w:szCs w:val="20"/>
          <w:lang w:eastAsia="fr-FR"/>
        </w:rPr>
        <w:t>(variante 1 – Ets Colas de 18 709.00 HT)</w:t>
      </w:r>
      <w:r w:rsidR="0036247A">
        <w:rPr>
          <w:rFonts w:eastAsia="Times New Roman" w:cs="Times New Roman"/>
          <w:sz w:val="20"/>
          <w:szCs w:val="20"/>
          <w:lang w:eastAsia="fr-FR"/>
        </w:rPr>
        <w:t xml:space="preserve"> voir pavés plats</w:t>
      </w:r>
    </w:p>
    <w:p w:rsidR="00080CAF" w:rsidRPr="00693FDC" w:rsidRDefault="00080CAF" w:rsidP="00CE1CB4">
      <w:pPr>
        <w:pStyle w:val="Paragraphedeliste"/>
        <w:numPr>
          <w:ilvl w:val="1"/>
          <w:numId w:val="16"/>
        </w:numPr>
        <w:autoSpaceDE w:val="0"/>
        <w:autoSpaceDN w:val="0"/>
        <w:adjustRightInd w:val="0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 xml:space="preserve">En enrobés colorés </w:t>
      </w:r>
      <w:r w:rsidR="0036247A">
        <w:rPr>
          <w:rFonts w:eastAsia="Times New Roman" w:cs="Times New Roman"/>
          <w:sz w:val="20"/>
          <w:szCs w:val="20"/>
          <w:lang w:eastAsia="fr-FR"/>
        </w:rPr>
        <w:tab/>
      </w:r>
      <w:r w:rsidRPr="00693FDC">
        <w:rPr>
          <w:rFonts w:eastAsia="Times New Roman" w:cs="Times New Roman"/>
          <w:sz w:val="20"/>
          <w:szCs w:val="20"/>
          <w:lang w:eastAsia="fr-FR"/>
        </w:rPr>
        <w:t>(variante 2 – Ets Colas de 18 425.00 HT)</w:t>
      </w:r>
    </w:p>
    <w:p w:rsidR="00CE1CB4" w:rsidRPr="00693FDC" w:rsidRDefault="00080CAF" w:rsidP="00CE1CB4">
      <w:pPr>
        <w:autoSpaceDE w:val="0"/>
        <w:autoSpaceDN w:val="0"/>
        <w:adjustRightInd w:val="0"/>
        <w:ind w:left="708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A noter qu’après consultation des services UTD de Pont Ste Maxence</w:t>
      </w:r>
      <w:r w:rsidR="00FE6C47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, M. </w:t>
      </w:r>
      <w:proofErr w:type="spellStart"/>
      <w:r w:rsidR="00FE6C47">
        <w:rPr>
          <w:rFonts w:ascii="Times New Roman" w:eastAsia="Times New Roman" w:hAnsi="Times New Roman" w:cs="Times New Roman"/>
          <w:sz w:val="20"/>
          <w:szCs w:val="20"/>
          <w:lang w:eastAsia="fr-FR"/>
        </w:rPr>
        <w:t>Lebrazidec</w:t>
      </w:r>
      <w:proofErr w:type="spellEnd"/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, un ralentisseur est maintenant autorisé par le Conseil Départemental, à l’intérieur du village. </w:t>
      </w:r>
    </w:p>
    <w:p w:rsidR="00080CAF" w:rsidRPr="00693FDC" w:rsidRDefault="00080CAF" w:rsidP="00CE1CB4">
      <w:pPr>
        <w:autoSpaceDE w:val="0"/>
        <w:autoSpaceDN w:val="0"/>
        <w:adjustRightInd w:val="0"/>
        <w:ind w:left="708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080CAF" w:rsidRPr="00693FDC" w:rsidRDefault="00080CAF" w:rsidP="00080CAF">
      <w:pPr>
        <w:pStyle w:val="Paragraphedeliste"/>
        <w:numPr>
          <w:ilvl w:val="0"/>
          <w:numId w:val="17"/>
        </w:numPr>
        <w:autoSpaceDE w:val="0"/>
        <w:autoSpaceDN w:val="0"/>
        <w:adjustRightInd w:val="0"/>
        <w:ind w:left="709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Limitation à 30 Km/h dans tout le village</w:t>
      </w:r>
    </w:p>
    <w:p w:rsidR="00CF7F73" w:rsidRDefault="00CF7F73" w:rsidP="00CF7F73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  <w:t>Voté à l’unanimité</w:t>
      </w:r>
    </w:p>
    <w:p w:rsidR="0036247A" w:rsidRPr="00693FDC" w:rsidRDefault="0036247A" w:rsidP="00CF7F73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</w:pPr>
    </w:p>
    <w:p w:rsidR="0036247A" w:rsidRPr="00693FDC" w:rsidRDefault="0036247A" w:rsidP="0036247A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Observation : la pompe à eau ancienne de la place du Manoir est hors d’usage, toutefois, il est à noter que le puit</w:t>
      </w:r>
      <w:r w:rsidR="006A13F0">
        <w:rPr>
          <w:rFonts w:ascii="Times New Roman" w:eastAsia="Times New Roman" w:hAnsi="Times New Roman" w:cs="Times New Roman"/>
          <w:sz w:val="20"/>
          <w:szCs w:val="20"/>
          <w:lang w:eastAsia="fr-FR"/>
        </w:rPr>
        <w:t>s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reste en bon état et pourrait être utile, l’eau étant une ressource de plus en plus rare.</w:t>
      </w:r>
    </w:p>
    <w:p w:rsidR="00CF7F73" w:rsidRPr="00693FDC" w:rsidRDefault="00CF7F73" w:rsidP="00080CAF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66521E" w:rsidRPr="00693FDC" w:rsidRDefault="0066521E" w:rsidP="0066521E">
      <w:pPr>
        <w:autoSpaceDE w:val="0"/>
        <w:autoSpaceDN w:val="0"/>
        <w:adjustRightInd w:val="0"/>
        <w:ind w:left="360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  <w:t>2</w:t>
      </w:r>
      <w:r w:rsidR="00CF7F73" w:rsidRPr="00693FDC"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  <w:t>)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ab/>
      </w:r>
      <w:r w:rsidRPr="00693FDC"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  <w:t>Modification du PLU</w:t>
      </w:r>
    </w:p>
    <w:p w:rsidR="0066521E" w:rsidRPr="00693FDC" w:rsidRDefault="0066521E" w:rsidP="0066521E">
      <w:pPr>
        <w:autoSpaceDE w:val="0"/>
        <w:autoSpaceDN w:val="0"/>
        <w:adjustRightInd w:val="0"/>
        <w:ind w:left="360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66521E" w:rsidRPr="00693FDC" w:rsidRDefault="00CF7F73" w:rsidP="0066521E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La </w:t>
      </w:r>
      <w:r w:rsidR="0066521E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demande d’implantation d’une 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extension d</w:t>
      </w:r>
      <w:r w:rsidR="00FE6C47">
        <w:rPr>
          <w:rFonts w:ascii="Times New Roman" w:eastAsia="Times New Roman" w:hAnsi="Times New Roman" w:cs="Times New Roman"/>
          <w:sz w:val="20"/>
          <w:szCs w:val="20"/>
          <w:lang w:eastAsia="fr-FR"/>
        </w:rPr>
        <w:t>’une construction</w:t>
      </w:r>
      <w:r w:rsidR="0066521E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au 10 rue du Manoir a été refusé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e</w:t>
      </w:r>
      <w:r w:rsidR="0066521E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par les services de l’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urbanisme compte tenu de la zone naturelle règlementée NB.</w:t>
      </w:r>
    </w:p>
    <w:p w:rsidR="00CF7F73" w:rsidRPr="00693FDC" w:rsidRDefault="00CF7F73" w:rsidP="0066521E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Il est donc demandé à la commune de modifier le PLU afin de rendre possible cette extension.</w:t>
      </w:r>
    </w:p>
    <w:p w:rsidR="00CF7F73" w:rsidRPr="00693FDC" w:rsidRDefault="00CF7F73" w:rsidP="0066521E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Coût défini par la Sté </w:t>
      </w:r>
      <w:proofErr w:type="spellStart"/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Arval</w:t>
      </w:r>
      <w:proofErr w:type="spellEnd"/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, urbaniste, 3 580.00 HT.</w:t>
      </w:r>
    </w:p>
    <w:p w:rsidR="0066521E" w:rsidRPr="00693FDC" w:rsidRDefault="0066521E" w:rsidP="0066521E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132B7A" w:rsidRPr="00693FDC" w:rsidRDefault="00132B7A" w:rsidP="00532F0D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  <w:t>Voté à l’unanimité</w:t>
      </w:r>
    </w:p>
    <w:p w:rsidR="00CF7F73" w:rsidRPr="00693FDC" w:rsidRDefault="00CF7F73" w:rsidP="00532F0D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CF7F73" w:rsidRPr="006A13F0" w:rsidRDefault="00E21DC2" w:rsidP="006A13F0">
      <w:pPr>
        <w:pStyle w:val="Paragraphedeliste"/>
        <w:numPr>
          <w:ilvl w:val="0"/>
          <w:numId w:val="24"/>
        </w:numPr>
        <w:autoSpaceDE w:val="0"/>
        <w:autoSpaceDN w:val="0"/>
        <w:adjustRightInd w:val="0"/>
        <w:spacing w:before="31"/>
        <w:rPr>
          <w:rFonts w:eastAsia="Times New Roman" w:cs="Times New Roman"/>
          <w:b/>
          <w:sz w:val="20"/>
          <w:szCs w:val="20"/>
          <w:lang w:eastAsia="fr-FR"/>
        </w:rPr>
      </w:pPr>
      <w:r w:rsidRPr="006A13F0">
        <w:rPr>
          <w:rFonts w:eastAsia="Times New Roman" w:cs="Times New Roman"/>
          <w:b/>
          <w:sz w:val="20"/>
          <w:szCs w:val="20"/>
          <w:lang w:eastAsia="fr-FR"/>
        </w:rPr>
        <w:t>Zones d’Accélération des Energies Renouvelables (ZAER)</w:t>
      </w:r>
    </w:p>
    <w:p w:rsidR="00E21DC2" w:rsidRPr="00693FDC" w:rsidRDefault="00E21DC2" w:rsidP="00E21DC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Loi n° 2023-175 du 10 mars 2023 relative à l’accélération de la production d’énergies renouvelables (APER)</w:t>
      </w:r>
    </w:p>
    <w:p w:rsidR="009B5897" w:rsidRPr="00693FDC" w:rsidRDefault="009B5897" w:rsidP="00E21DC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E21DC2" w:rsidRPr="00693FDC" w:rsidRDefault="00E21DC2" w:rsidP="00E21DC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Les communes, par délibération, peuvent défini</w:t>
      </w:r>
      <w:r w:rsidR="009B5897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r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, après concertation des habitants, des zones d’accélération favorables à l’accueil des projets d’énergies renouvelables.</w:t>
      </w:r>
    </w:p>
    <w:p w:rsidR="009B5897" w:rsidRPr="00693FDC" w:rsidRDefault="00E21DC2" w:rsidP="00E21DC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Chaque commune, à l’échelle de son territoire, définit </w:t>
      </w:r>
      <w:r w:rsidR="009B5897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des zones qu’elle juge préférentielles et prioritaires.</w:t>
      </w:r>
    </w:p>
    <w:p w:rsidR="00E21DC2" w:rsidRPr="00693FDC" w:rsidRDefault="009B5897" w:rsidP="00E21DC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(Géothermie, biomasse, éolien, photovoltaïque, méthanisation, solaire thermique, hydroélectricité)</w:t>
      </w:r>
    </w:p>
    <w:p w:rsidR="009B5897" w:rsidRPr="00693FDC" w:rsidRDefault="009B5897" w:rsidP="00E21DC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B17034" w:rsidRPr="00693FDC" w:rsidRDefault="00B17034" w:rsidP="00E21DC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Le PNR a élaboré un dossier personnalisé à chaque commune de son territoire, afin de lui venir en aide </w:t>
      </w:r>
      <w:r w:rsidR="00D312A8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à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la détermination de ses zones et élaborer sa cartographie.</w:t>
      </w:r>
    </w:p>
    <w:p w:rsidR="00C771BC" w:rsidRPr="00693FDC" w:rsidRDefault="00C771BC" w:rsidP="00E21DC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C771BC" w:rsidRPr="00693FDC" w:rsidRDefault="00C771BC" w:rsidP="00E21DC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Ce dossier comprend :</w:t>
      </w:r>
    </w:p>
    <w:p w:rsidR="00B17034" w:rsidRPr="00693FDC" w:rsidRDefault="00C771BC" w:rsidP="00C771BC">
      <w:pPr>
        <w:pStyle w:val="Paragraphedeliste"/>
        <w:numPr>
          <w:ilvl w:val="0"/>
          <w:numId w:val="17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La nouvelle classification des énergies sur le portail de l’Etat</w:t>
      </w:r>
    </w:p>
    <w:p w:rsidR="00C771BC" w:rsidRPr="00693FDC" w:rsidRDefault="00C771BC" w:rsidP="00C771BC">
      <w:pPr>
        <w:pStyle w:val="Paragraphedeliste"/>
        <w:numPr>
          <w:ilvl w:val="0"/>
          <w:numId w:val="17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proofErr w:type="spellStart"/>
      <w:r w:rsidRPr="00693FDC">
        <w:rPr>
          <w:rFonts w:eastAsia="Times New Roman" w:cs="Times New Roman"/>
          <w:sz w:val="20"/>
          <w:szCs w:val="20"/>
          <w:lang w:eastAsia="fr-FR"/>
        </w:rPr>
        <w:t>EnR&amp;R</w:t>
      </w:r>
      <w:proofErr w:type="spellEnd"/>
      <w:r w:rsidRPr="00693FDC">
        <w:rPr>
          <w:rFonts w:eastAsia="Times New Roman" w:cs="Times New Roman"/>
          <w:sz w:val="20"/>
          <w:szCs w:val="20"/>
          <w:lang w:eastAsia="fr-FR"/>
        </w:rPr>
        <w:t xml:space="preserve"> et consommation d’espace</w:t>
      </w:r>
    </w:p>
    <w:p w:rsidR="00C771BC" w:rsidRPr="00693FDC" w:rsidRDefault="00C771BC" w:rsidP="00C771BC">
      <w:pPr>
        <w:pStyle w:val="Paragraphedeliste"/>
        <w:numPr>
          <w:ilvl w:val="0"/>
          <w:numId w:val="17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Méthode d’assistance du PNR à l’élaboration des cartographies</w:t>
      </w:r>
    </w:p>
    <w:p w:rsidR="00C771BC" w:rsidRPr="00693FDC" w:rsidRDefault="00C771BC" w:rsidP="00C771BC">
      <w:pPr>
        <w:pStyle w:val="Paragraphedeliste"/>
        <w:numPr>
          <w:ilvl w:val="0"/>
          <w:numId w:val="17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Rappel de la Loi</w:t>
      </w:r>
    </w:p>
    <w:p w:rsidR="00C771BC" w:rsidRPr="00693FDC" w:rsidRDefault="00C771BC" w:rsidP="00C771BC">
      <w:pPr>
        <w:pStyle w:val="Paragraphedeliste"/>
        <w:numPr>
          <w:ilvl w:val="0"/>
          <w:numId w:val="17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Intérêt pour les collectivités et pour les porteurs de projets</w:t>
      </w:r>
    </w:p>
    <w:p w:rsidR="00C771BC" w:rsidRPr="00693FDC" w:rsidRDefault="00C771BC" w:rsidP="00C771BC">
      <w:pPr>
        <w:pStyle w:val="Paragraphedeliste"/>
        <w:numPr>
          <w:ilvl w:val="0"/>
          <w:numId w:val="17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 xml:space="preserve">Démarche de validation des zones </w:t>
      </w:r>
    </w:p>
    <w:p w:rsidR="00C771BC" w:rsidRPr="00693FDC" w:rsidRDefault="00C771BC" w:rsidP="00C771BC">
      <w:pPr>
        <w:pStyle w:val="Paragraphedeliste"/>
        <w:numPr>
          <w:ilvl w:val="0"/>
          <w:numId w:val="17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Présentation du portail cartographique</w:t>
      </w:r>
    </w:p>
    <w:p w:rsidR="00C771BC" w:rsidRPr="00693FDC" w:rsidRDefault="00C771BC" w:rsidP="00C771BC">
      <w:pPr>
        <w:pStyle w:val="Paragraphedeliste"/>
        <w:numPr>
          <w:ilvl w:val="0"/>
          <w:numId w:val="17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Rappel de la charte du PNR et de la Loi</w:t>
      </w:r>
    </w:p>
    <w:p w:rsidR="00C771BC" w:rsidRPr="00693FDC" w:rsidRDefault="00C771BC" w:rsidP="00C771BC">
      <w:pPr>
        <w:pStyle w:val="Paragraphedeliste"/>
        <w:numPr>
          <w:ilvl w:val="0"/>
          <w:numId w:val="17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 xml:space="preserve">Synthèse de la stratégie du PNR pour les </w:t>
      </w:r>
      <w:proofErr w:type="spellStart"/>
      <w:r w:rsidRPr="00693FDC">
        <w:rPr>
          <w:rFonts w:eastAsia="Times New Roman" w:cs="Times New Roman"/>
          <w:sz w:val="20"/>
          <w:szCs w:val="20"/>
          <w:lang w:eastAsia="fr-FR"/>
        </w:rPr>
        <w:t>EnR&amp;R</w:t>
      </w:r>
      <w:proofErr w:type="spellEnd"/>
      <w:r w:rsidRPr="00693FDC">
        <w:rPr>
          <w:rFonts w:eastAsia="Times New Roman" w:cs="Times New Roman"/>
          <w:sz w:val="20"/>
          <w:szCs w:val="20"/>
          <w:lang w:eastAsia="fr-FR"/>
        </w:rPr>
        <w:t xml:space="preserve"> adoptée en Bureau</w:t>
      </w:r>
    </w:p>
    <w:p w:rsidR="00C771BC" w:rsidRPr="00693FDC" w:rsidRDefault="00C771BC" w:rsidP="00C771BC">
      <w:pPr>
        <w:pStyle w:val="Paragraphedeliste"/>
        <w:numPr>
          <w:ilvl w:val="0"/>
          <w:numId w:val="17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La commune au plan de référence de la charte PNR</w:t>
      </w:r>
    </w:p>
    <w:p w:rsidR="00C771BC" w:rsidRPr="00693FDC" w:rsidRDefault="00C771BC" w:rsidP="00C771BC">
      <w:pPr>
        <w:pStyle w:val="Paragraphedeliste"/>
        <w:numPr>
          <w:ilvl w:val="0"/>
          <w:numId w:val="17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Espaces restants</w:t>
      </w:r>
    </w:p>
    <w:p w:rsidR="00C771BC" w:rsidRPr="00693FDC" w:rsidRDefault="00C771BC" w:rsidP="00C771BC">
      <w:pPr>
        <w:pStyle w:val="Paragraphedeliste"/>
        <w:numPr>
          <w:ilvl w:val="0"/>
          <w:numId w:val="17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 xml:space="preserve">Les enveloppes urbaines et les tissus diffus </w:t>
      </w:r>
    </w:p>
    <w:p w:rsidR="00B17034" w:rsidRPr="00693FDC" w:rsidRDefault="00B17034" w:rsidP="00E21DC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693FDC" w:rsidRDefault="00693FDC" w:rsidP="00E21DC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4352EC" w:rsidRDefault="004352EC" w:rsidP="00E21DC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E21DC2" w:rsidRPr="00693FDC" w:rsidRDefault="00D76F86" w:rsidP="00E21DC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noProof/>
          <w:sz w:val="20"/>
          <w:szCs w:val="20"/>
          <w:lang w:eastAsia="fr-FR"/>
        </w:rPr>
        <w:lastRenderedPageBreak/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939800</wp:posOffset>
            </wp:positionH>
            <wp:positionV relativeFrom="paragraph">
              <wp:posOffset>-822325</wp:posOffset>
            </wp:positionV>
            <wp:extent cx="4037965" cy="6641465"/>
            <wp:effectExtent l="0" t="635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ableau des nergies de Raray 2024.jpe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4037965" cy="66414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B5897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La commune de Raray, après concertation du public, (dossier consultable en mairie 15 j depuis début juin 2024) et concertation avec le PNR a proposé </w:t>
      </w:r>
      <w:r w:rsidR="00D312A8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ses espaces au plan 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d</w:t>
      </w:r>
      <w:r w:rsidR="00D312A8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e référence de la charte du PNR</w:t>
      </w:r>
    </w:p>
    <w:p w:rsidR="00774110" w:rsidRPr="00E21DC2" w:rsidRDefault="00774110" w:rsidP="00532F0D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774110" w:rsidRPr="00E21DC2" w:rsidRDefault="00774110" w:rsidP="00D76F86">
      <w:pPr>
        <w:autoSpaceDE w:val="0"/>
        <w:autoSpaceDN w:val="0"/>
        <w:adjustRightInd w:val="0"/>
        <w:spacing w:before="31"/>
        <w:ind w:left="-567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D478FC" w:rsidRDefault="00D478FC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E21DC2" w:rsidRDefault="00E21DC2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E21DC2" w:rsidRDefault="00E21DC2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E21DC2" w:rsidRDefault="00E21DC2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E21DC2" w:rsidRDefault="00E21DC2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E21DC2" w:rsidRDefault="00E21DC2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E21DC2" w:rsidRDefault="00E21DC2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E21DC2" w:rsidRDefault="00E21DC2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E21DC2" w:rsidRDefault="00E21DC2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E21DC2" w:rsidRDefault="00E21DC2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E21DC2" w:rsidRDefault="00E21DC2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E21DC2" w:rsidRDefault="00E21DC2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E21DC2" w:rsidRDefault="00E21DC2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E21DC2" w:rsidRDefault="00E21DC2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E21DC2" w:rsidRPr="00693FDC" w:rsidRDefault="00D76F86" w:rsidP="00D76F86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Ce plan a reçu un avis favo</w:t>
      </w:r>
      <w:r w:rsidR="004352EC">
        <w:rPr>
          <w:rFonts w:ascii="Times New Roman" w:eastAsia="Times New Roman" w:hAnsi="Times New Roman" w:cs="Times New Roman"/>
          <w:sz w:val="20"/>
          <w:szCs w:val="20"/>
          <w:lang w:eastAsia="fr-FR"/>
        </w:rPr>
        <w:t>rable du PNR.</w:t>
      </w:r>
    </w:p>
    <w:p w:rsidR="00D76F86" w:rsidRPr="00693FDC" w:rsidRDefault="00D76F86" w:rsidP="00D76F86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E21DC2" w:rsidRPr="00693FDC" w:rsidRDefault="00D76F86" w:rsidP="00520D5E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Un rendez-vous avec le PNR et </w:t>
      </w:r>
      <w:r w:rsidR="0036247A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la Sté </w:t>
      </w:r>
      <w:proofErr w:type="spellStart"/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Arval</w:t>
      </w:r>
      <w:proofErr w:type="spellEnd"/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</w:t>
      </w:r>
      <w:r w:rsidR="00520D5E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est prévu pour approfondi</w:t>
      </w:r>
      <w:r w:rsidR="003C7E9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r </w:t>
      </w:r>
      <w:r w:rsidR="00520D5E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la définition des zones (ex : grands domaines)</w:t>
      </w:r>
    </w:p>
    <w:p w:rsidR="00520D5E" w:rsidRPr="00693FDC" w:rsidRDefault="00520D5E" w:rsidP="00520D5E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520D5E" w:rsidRPr="00693FDC" w:rsidRDefault="00520D5E" w:rsidP="00520D5E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  <w:t>La délibération sera validée après ce rendez-vous.</w:t>
      </w:r>
    </w:p>
    <w:p w:rsidR="00520D5E" w:rsidRPr="00693FDC" w:rsidRDefault="00520D5E" w:rsidP="00520D5E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</w:pPr>
    </w:p>
    <w:p w:rsidR="00520D5E" w:rsidRPr="006A13F0" w:rsidRDefault="00520D5E" w:rsidP="006A13F0">
      <w:pPr>
        <w:pStyle w:val="Paragraphedeliste"/>
        <w:numPr>
          <w:ilvl w:val="0"/>
          <w:numId w:val="24"/>
        </w:numPr>
        <w:autoSpaceDE w:val="0"/>
        <w:autoSpaceDN w:val="0"/>
        <w:adjustRightInd w:val="0"/>
        <w:spacing w:before="31"/>
        <w:rPr>
          <w:rFonts w:eastAsia="Times New Roman" w:cs="Times New Roman"/>
          <w:b/>
          <w:sz w:val="20"/>
          <w:szCs w:val="20"/>
          <w:lang w:eastAsia="fr-FR"/>
        </w:rPr>
      </w:pPr>
      <w:r w:rsidRPr="006A13F0">
        <w:rPr>
          <w:rFonts w:eastAsia="Times New Roman" w:cs="Times New Roman"/>
          <w:b/>
          <w:sz w:val="20"/>
          <w:szCs w:val="20"/>
          <w:lang w:eastAsia="fr-FR"/>
        </w:rPr>
        <w:t>Décision modificative (erreur de chapitre</w:t>
      </w:r>
      <w:r w:rsidR="0036247A" w:rsidRPr="006A13F0">
        <w:rPr>
          <w:rFonts w:eastAsia="Times New Roman" w:cs="Times New Roman"/>
          <w:b/>
          <w:sz w:val="20"/>
          <w:szCs w:val="20"/>
          <w:lang w:eastAsia="fr-FR"/>
        </w:rPr>
        <w:t xml:space="preserve"> budgétaire</w:t>
      </w:r>
      <w:r w:rsidRPr="006A13F0">
        <w:rPr>
          <w:rFonts w:eastAsia="Times New Roman" w:cs="Times New Roman"/>
          <w:b/>
          <w:sz w:val="20"/>
          <w:szCs w:val="20"/>
          <w:lang w:eastAsia="fr-FR"/>
        </w:rPr>
        <w:t xml:space="preserve">) </w:t>
      </w:r>
    </w:p>
    <w:p w:rsidR="006A13F0" w:rsidRPr="006A13F0" w:rsidRDefault="006A13F0" w:rsidP="006A13F0">
      <w:pPr>
        <w:autoSpaceDE w:val="0"/>
        <w:autoSpaceDN w:val="0"/>
        <w:adjustRightInd w:val="0"/>
        <w:ind w:right="-56"/>
        <w:jc w:val="both"/>
        <w:rPr>
          <w:rFonts w:eastAsia="Times New Roman" w:cs="Times New Roman"/>
          <w:sz w:val="20"/>
          <w:szCs w:val="20"/>
          <w:lang w:eastAsia="fr-FR"/>
        </w:rPr>
      </w:pPr>
      <w:r w:rsidRPr="006A13F0">
        <w:rPr>
          <w:rFonts w:eastAsia="Times New Roman" w:cs="Times New Roman"/>
          <w:sz w:val="20"/>
          <w:szCs w:val="20"/>
          <w:lang w:eastAsia="fr-FR"/>
        </w:rPr>
        <w:t>Pour l’équilibre des opérations, la Préfecture de l’Oise demande une modification de ventilation de la somme de 30 000 euros (placée au budget au compte 1068/040), vers le compte 1068.</w:t>
      </w:r>
    </w:p>
    <w:p w:rsidR="00520D5E" w:rsidRDefault="00520D5E" w:rsidP="00520D5E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36247A" w:rsidRPr="00693FDC" w:rsidRDefault="0036247A" w:rsidP="0036247A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  <w:t>Voté à l’unanimité</w:t>
      </w:r>
    </w:p>
    <w:p w:rsidR="0036247A" w:rsidRPr="00693FDC" w:rsidRDefault="0036247A" w:rsidP="00520D5E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520D5E" w:rsidRPr="006A13F0" w:rsidRDefault="00520D5E" w:rsidP="006A13F0">
      <w:pPr>
        <w:pStyle w:val="Paragraphedeliste"/>
        <w:numPr>
          <w:ilvl w:val="0"/>
          <w:numId w:val="24"/>
        </w:numPr>
        <w:autoSpaceDE w:val="0"/>
        <w:autoSpaceDN w:val="0"/>
        <w:adjustRightInd w:val="0"/>
        <w:spacing w:before="31"/>
        <w:rPr>
          <w:rFonts w:eastAsia="Times New Roman" w:cs="Times New Roman"/>
          <w:b/>
          <w:sz w:val="20"/>
          <w:szCs w:val="20"/>
          <w:lang w:eastAsia="fr-FR"/>
        </w:rPr>
      </w:pPr>
      <w:r w:rsidRPr="006A13F0">
        <w:rPr>
          <w:rFonts w:eastAsia="Times New Roman" w:cs="Times New Roman"/>
          <w:b/>
          <w:sz w:val="20"/>
          <w:szCs w:val="20"/>
          <w:lang w:eastAsia="fr-FR"/>
        </w:rPr>
        <w:t>Demande de subvention au PNR – programme de « réhabilitation du petit patrimoine rural des communes »</w:t>
      </w:r>
    </w:p>
    <w:p w:rsidR="00E21DC2" w:rsidRPr="00693FDC" w:rsidRDefault="00520D5E" w:rsidP="00520D5E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Un constat de l’état du cimetière a été fait avec </w:t>
      </w:r>
      <w:r w:rsidR="00226638">
        <w:rPr>
          <w:rFonts w:ascii="Times New Roman" w:eastAsia="Times New Roman" w:hAnsi="Times New Roman" w:cs="Times New Roman"/>
          <w:sz w:val="20"/>
          <w:szCs w:val="20"/>
          <w:lang w:eastAsia="fr-FR"/>
        </w:rPr>
        <w:t>L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a Marbrerie de la Croix St Ouen. </w:t>
      </w:r>
    </w:p>
    <w:p w:rsidR="00926DB2" w:rsidRPr="00693FDC" w:rsidRDefault="00926DB2" w:rsidP="00520D5E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Le cimetière compte bon nombre de tombes reconnues « </w:t>
      </w:r>
      <w:r w:rsidR="00226638">
        <w:rPr>
          <w:rFonts w:ascii="Times New Roman" w:eastAsia="Times New Roman" w:hAnsi="Times New Roman" w:cs="Times New Roman"/>
          <w:sz w:val="20"/>
          <w:szCs w:val="20"/>
          <w:lang w:eastAsia="fr-FR"/>
        </w:rPr>
        <w:t>en état d’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abandon » selon les termes des démarches administratives lancées auprès des propriétaires ou héritiers, d’où des stèles tombées, abimées, noircies etc.</w:t>
      </w:r>
    </w:p>
    <w:p w:rsidR="00D566C8" w:rsidRPr="00693FDC" w:rsidRDefault="00D566C8" w:rsidP="00D566C8">
      <w:pPr>
        <w:pStyle w:val="NormalWeb"/>
        <w:spacing w:before="0" w:beforeAutospacing="0" w:after="0" w:afterAutospacing="0"/>
        <w:rPr>
          <w:b/>
          <w:bCs/>
          <w:sz w:val="20"/>
          <w:szCs w:val="20"/>
        </w:rPr>
      </w:pPr>
    </w:p>
    <w:p w:rsidR="00D566C8" w:rsidRPr="00693FDC" w:rsidRDefault="00D566C8" w:rsidP="00D566C8">
      <w:pPr>
        <w:pStyle w:val="NormalWeb"/>
        <w:spacing w:before="0" w:beforeAutospacing="0" w:after="0" w:afterAutospacing="0"/>
        <w:rPr>
          <w:sz w:val="20"/>
          <w:szCs w:val="20"/>
        </w:rPr>
      </w:pPr>
      <w:r w:rsidRPr="00693FDC">
        <w:rPr>
          <w:b/>
          <w:bCs/>
          <w:sz w:val="20"/>
          <w:szCs w:val="20"/>
        </w:rPr>
        <w:t>Le programme de réhabilitation du patrimoine du PNR</w:t>
      </w:r>
      <w:r w:rsidRPr="00693FDC">
        <w:rPr>
          <w:sz w:val="20"/>
          <w:szCs w:val="20"/>
        </w:rPr>
        <w:br/>
      </w:r>
    </w:p>
    <w:p w:rsidR="00D566C8" w:rsidRPr="00693FDC" w:rsidRDefault="00D566C8" w:rsidP="00D566C8">
      <w:pPr>
        <w:pStyle w:val="NormalWeb"/>
        <w:spacing w:before="0" w:beforeAutospacing="0" w:after="0" w:afterAutospacing="0"/>
        <w:rPr>
          <w:sz w:val="20"/>
          <w:szCs w:val="20"/>
        </w:rPr>
      </w:pPr>
      <w:r w:rsidRPr="00693FDC">
        <w:rPr>
          <w:sz w:val="20"/>
          <w:szCs w:val="20"/>
        </w:rPr>
        <w:t>C’est un programme annuel d’aides financières pour la réhabilitation d’éléments de petit patrimoine rural : ponts, croix, lavoirs, murs de clôture, fontaines, pigeonniers, cimetières - tombes, etc.</w:t>
      </w:r>
    </w:p>
    <w:p w:rsidR="00D566C8" w:rsidRPr="00693FDC" w:rsidRDefault="00D566C8" w:rsidP="00D566C8">
      <w:pPr>
        <w:pStyle w:val="NormalWeb"/>
        <w:spacing w:before="0" w:beforeAutospacing="0" w:after="0" w:afterAutospacing="0"/>
        <w:rPr>
          <w:sz w:val="20"/>
          <w:szCs w:val="20"/>
        </w:rPr>
      </w:pPr>
      <w:r w:rsidRPr="00693FDC">
        <w:rPr>
          <w:sz w:val="20"/>
          <w:szCs w:val="20"/>
        </w:rPr>
        <w:br/>
        <w:t xml:space="preserve">La Marbrerie </w:t>
      </w:r>
      <w:r w:rsidR="0014770F">
        <w:rPr>
          <w:sz w:val="20"/>
          <w:szCs w:val="20"/>
        </w:rPr>
        <w:tab/>
        <w:t xml:space="preserve">devis de </w:t>
      </w:r>
      <w:r w:rsidRPr="00693FDC">
        <w:rPr>
          <w:sz w:val="20"/>
          <w:szCs w:val="20"/>
        </w:rPr>
        <w:t>9 696.00 TTC</w:t>
      </w:r>
      <w:r w:rsidR="00FE6C47">
        <w:rPr>
          <w:sz w:val="20"/>
          <w:szCs w:val="20"/>
        </w:rPr>
        <w:t xml:space="preserve"> - nettoyage des stèles</w:t>
      </w:r>
    </w:p>
    <w:p w:rsidR="00D566C8" w:rsidRPr="00693FDC" w:rsidRDefault="00D566C8" w:rsidP="00D566C8">
      <w:pPr>
        <w:pStyle w:val="NormalWeb"/>
        <w:spacing w:before="0" w:beforeAutospacing="0" w:after="0" w:afterAutospacing="0"/>
        <w:rPr>
          <w:sz w:val="20"/>
          <w:szCs w:val="20"/>
        </w:rPr>
      </w:pPr>
      <w:proofErr w:type="spellStart"/>
      <w:r w:rsidRPr="00693FDC">
        <w:rPr>
          <w:sz w:val="20"/>
          <w:szCs w:val="20"/>
        </w:rPr>
        <w:t>Kubicki</w:t>
      </w:r>
      <w:proofErr w:type="spellEnd"/>
      <w:r w:rsidRPr="00693FDC">
        <w:rPr>
          <w:sz w:val="20"/>
          <w:szCs w:val="20"/>
        </w:rPr>
        <w:t xml:space="preserve"> </w:t>
      </w:r>
      <w:r w:rsidR="0014770F">
        <w:rPr>
          <w:sz w:val="20"/>
          <w:szCs w:val="20"/>
        </w:rPr>
        <w:tab/>
      </w:r>
      <w:r w:rsidR="0014770F">
        <w:rPr>
          <w:sz w:val="20"/>
          <w:szCs w:val="20"/>
        </w:rPr>
        <w:tab/>
      </w:r>
      <w:r w:rsidRPr="00693FDC">
        <w:rPr>
          <w:sz w:val="20"/>
          <w:szCs w:val="20"/>
        </w:rPr>
        <w:t>devis de</w:t>
      </w:r>
      <w:r w:rsidR="0014770F">
        <w:rPr>
          <w:sz w:val="20"/>
          <w:szCs w:val="20"/>
        </w:rPr>
        <w:t xml:space="preserve"> </w:t>
      </w:r>
      <w:r w:rsidRPr="00693FDC">
        <w:rPr>
          <w:sz w:val="20"/>
          <w:szCs w:val="20"/>
        </w:rPr>
        <w:t>1</w:t>
      </w:r>
      <w:r w:rsidR="003C7E9C">
        <w:rPr>
          <w:sz w:val="20"/>
          <w:szCs w:val="20"/>
        </w:rPr>
        <w:t xml:space="preserve"> </w:t>
      </w:r>
      <w:r w:rsidRPr="00693FDC">
        <w:rPr>
          <w:sz w:val="20"/>
          <w:szCs w:val="20"/>
        </w:rPr>
        <w:t>771.85 TTC</w:t>
      </w:r>
      <w:r w:rsidR="00FE6C47">
        <w:rPr>
          <w:sz w:val="20"/>
          <w:szCs w:val="20"/>
        </w:rPr>
        <w:t xml:space="preserve"> - pompes à eau</w:t>
      </w:r>
    </w:p>
    <w:p w:rsidR="00D566C8" w:rsidRPr="00693FDC" w:rsidRDefault="00D566C8" w:rsidP="00D566C8">
      <w:pPr>
        <w:pStyle w:val="NormalWeb"/>
        <w:spacing w:before="0" w:beforeAutospacing="0" w:after="0" w:afterAutospacing="0"/>
        <w:rPr>
          <w:sz w:val="20"/>
          <w:szCs w:val="20"/>
        </w:rPr>
      </w:pPr>
    </w:p>
    <w:p w:rsidR="00A54DB1" w:rsidRPr="00693FDC" w:rsidRDefault="00A54DB1" w:rsidP="00A54DB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  <w:t>Voté à l’unanimité</w:t>
      </w:r>
    </w:p>
    <w:p w:rsidR="00A54DB1" w:rsidRPr="00693FDC" w:rsidRDefault="00A54DB1" w:rsidP="00D566C8">
      <w:pPr>
        <w:pStyle w:val="NormalWeb"/>
        <w:spacing w:before="0" w:beforeAutospacing="0" w:after="0" w:afterAutospacing="0"/>
        <w:rPr>
          <w:sz w:val="20"/>
          <w:szCs w:val="20"/>
        </w:rPr>
      </w:pPr>
    </w:p>
    <w:p w:rsidR="000A28B1" w:rsidRPr="00693FDC" w:rsidRDefault="00D566C8" w:rsidP="003C7E9C">
      <w:pPr>
        <w:pStyle w:val="NormalWeb"/>
        <w:spacing w:before="0" w:beforeAutospacing="0" w:after="0" w:afterAutospacing="0"/>
        <w:rPr>
          <w:b/>
          <w:u w:val="single"/>
        </w:rPr>
      </w:pPr>
      <w:r w:rsidRPr="00693FDC">
        <w:rPr>
          <w:sz w:val="20"/>
          <w:szCs w:val="20"/>
        </w:rPr>
        <w:t>__________________________________________________________________________________________</w:t>
      </w:r>
    </w:p>
    <w:p w:rsidR="000A28B1" w:rsidRPr="00693FDC" w:rsidRDefault="000A28B1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0A28B1" w:rsidRDefault="000A28B1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3C7E9C" w:rsidRDefault="003C7E9C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80146B" w:rsidRDefault="0080146B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3C7E9C" w:rsidRDefault="003C7E9C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</w:p>
    <w:p w:rsidR="00132B7A" w:rsidRPr="00693FDC" w:rsidRDefault="00A44289" w:rsidP="00A44289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</w:pPr>
      <w:r w:rsidRPr="00693FD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  <w:t>Divers</w:t>
      </w:r>
    </w:p>
    <w:p w:rsidR="00737B56" w:rsidRPr="00693FDC" w:rsidRDefault="00737B56" w:rsidP="00532F0D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123E8A" w:rsidRPr="00693FDC" w:rsidRDefault="000A28B1" w:rsidP="0014770F">
      <w:pPr>
        <w:autoSpaceDE w:val="0"/>
        <w:autoSpaceDN w:val="0"/>
        <w:adjustRightInd w:val="0"/>
        <w:spacing w:before="31"/>
        <w:ind w:firstLine="708"/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  <w:t>Recensement de la population 2025</w:t>
      </w:r>
    </w:p>
    <w:p w:rsidR="000A28B1" w:rsidRPr="00693FDC" w:rsidRDefault="000A28B1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123E8A" w:rsidRPr="00693FDC" w:rsidRDefault="000A28B1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Le recensement de la population est très important pour les communes car il détermine notamment le calcul des dotations de l’Etat, des barèmes de certaines taxes locales.</w:t>
      </w:r>
    </w:p>
    <w:p w:rsidR="000A28B1" w:rsidRPr="00693FDC" w:rsidRDefault="000A28B1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0A28B1" w:rsidRPr="00693FDC" w:rsidRDefault="000A28B1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Afin de procéder à un recensement efficace pour l</w:t>
      </w:r>
      <w:r w:rsidR="00C6762B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a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commune</w:t>
      </w:r>
      <w:r w:rsidRPr="00693FDC"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  <w:t>, il existe une formation dispensée par l'institut national de la statistique et des études économiques (INSEE) de deux demi-journées</w:t>
      </w:r>
      <w:r w:rsidRPr="00693FDC">
        <w:rPr>
          <w:rStyle w:val="hgkelc"/>
          <w:rFonts w:ascii="Times New Roman" w:hAnsi="Times New Roman" w:cs="Times New Roman"/>
        </w:rPr>
        <w:t xml:space="preserve">. Le 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futur agent recenseur sera alors formé par un coordonnateur du recensement aux règles du recensement.</w:t>
      </w:r>
    </w:p>
    <w:p w:rsidR="00C6762B" w:rsidRDefault="0014770F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fr-FR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fr-FR"/>
        </w:rPr>
        <w:t>voir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si accessible)</w:t>
      </w:r>
    </w:p>
    <w:p w:rsidR="0014770F" w:rsidRPr="00693FDC" w:rsidRDefault="0014770F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C6762B" w:rsidRPr="00693FDC" w:rsidRDefault="00C6762B" w:rsidP="0014770F">
      <w:pPr>
        <w:autoSpaceDE w:val="0"/>
        <w:autoSpaceDN w:val="0"/>
        <w:adjustRightInd w:val="0"/>
        <w:spacing w:before="31"/>
        <w:ind w:firstLine="708"/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  <w:t>Entretien des bâtiments communaux</w:t>
      </w:r>
    </w:p>
    <w:p w:rsidR="00C6762B" w:rsidRPr="00693FDC" w:rsidRDefault="00C6762B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C6762B" w:rsidRPr="00693FDC" w:rsidRDefault="00C6762B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Eglise St Nicolas :</w:t>
      </w:r>
    </w:p>
    <w:p w:rsidR="00C6762B" w:rsidRPr="00693FDC" w:rsidRDefault="00C6762B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ab/>
        <w:t xml:space="preserve">Vitrail cassé </w:t>
      </w:r>
      <w:r w:rsidR="007564DD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–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</w:t>
      </w:r>
      <w:r w:rsidR="007564DD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2 605.00 TTC pris partiellement en charge par la Cie d’assurances (franchise)</w:t>
      </w:r>
    </w:p>
    <w:p w:rsidR="007564DD" w:rsidRPr="00693FDC" w:rsidRDefault="007564D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10 rue du Manoir :</w:t>
      </w:r>
    </w:p>
    <w:p w:rsidR="007564DD" w:rsidRPr="00693FDC" w:rsidRDefault="007564D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ab/>
        <w:t xml:space="preserve">Fuite récurrente plafond – étude par l’entreprise </w:t>
      </w:r>
      <w:proofErr w:type="spellStart"/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Kubicki</w:t>
      </w:r>
      <w:proofErr w:type="spellEnd"/>
    </w:p>
    <w:p w:rsidR="007564DD" w:rsidRPr="00693FDC" w:rsidRDefault="007564D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Porte </w:t>
      </w:r>
      <w:proofErr w:type="gramStart"/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du garage endommagée</w:t>
      </w:r>
      <w:proofErr w:type="gramEnd"/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 :</w:t>
      </w:r>
    </w:p>
    <w:p w:rsidR="007564DD" w:rsidRPr="00693FDC" w:rsidRDefault="007564D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ab/>
        <w:t>Dépôt de plainte et devis transmis à la Cie d’assurances</w:t>
      </w:r>
    </w:p>
    <w:p w:rsidR="007564DD" w:rsidRPr="00693FDC" w:rsidRDefault="007564D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Entretien/nettoyage des locaux communaux :</w:t>
      </w:r>
    </w:p>
    <w:p w:rsidR="007564DD" w:rsidRPr="00693FDC" w:rsidRDefault="007564D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ab/>
        <w:t>Changement de prestataire : CFN</w:t>
      </w:r>
    </w:p>
    <w:p w:rsidR="007564DD" w:rsidRPr="00693FDC" w:rsidRDefault="007564D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Aire de jeux :</w:t>
      </w:r>
    </w:p>
    <w:p w:rsidR="007564DD" w:rsidRPr="00693FDC" w:rsidRDefault="007564D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ab/>
        <w:t xml:space="preserve">Attendons devis </w:t>
      </w:r>
      <w:proofErr w:type="spellStart"/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Kompan</w:t>
      </w:r>
      <w:proofErr w:type="spellEnd"/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pour entretien général des jeux</w:t>
      </w:r>
    </w:p>
    <w:p w:rsidR="00876D46" w:rsidRPr="00693FDC" w:rsidRDefault="007564D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proofErr w:type="spellStart"/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Sat</w:t>
      </w:r>
      <w:proofErr w:type="spellEnd"/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Eclair : Mise en conformité</w:t>
      </w:r>
    </w:p>
    <w:p w:rsidR="007564DD" w:rsidRPr="00693FDC" w:rsidRDefault="00876D46" w:rsidP="00876D46">
      <w:pPr>
        <w:autoSpaceDE w:val="0"/>
        <w:autoSpaceDN w:val="0"/>
        <w:adjustRightInd w:val="0"/>
        <w:spacing w:before="31"/>
        <w:ind w:firstLine="708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- </w:t>
      </w:r>
      <w:r w:rsidR="007564DD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de l’église, la salle multifonction, le garage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, c</w:t>
      </w:r>
      <w:r w:rsidR="007564DD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ave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(</w:t>
      </w:r>
      <w:r w:rsidR="007564DD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fait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)</w:t>
      </w:r>
    </w:p>
    <w:p w:rsidR="007564DD" w:rsidRPr="00693FDC" w:rsidRDefault="007564D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ab/>
      </w:r>
      <w:r w:rsidR="00876D46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-  intervention sur l’a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ntenne hertzienne studio rue du Manoir</w:t>
      </w:r>
    </w:p>
    <w:p w:rsidR="007564DD" w:rsidRPr="00693FDC" w:rsidRDefault="00876D46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Salle multifonction :</w:t>
      </w:r>
    </w:p>
    <w:p w:rsidR="00876D46" w:rsidRPr="00693FDC" w:rsidRDefault="00876D46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ab/>
        <w:t xml:space="preserve">Pose d’un boitier à clef sur thermostat </w:t>
      </w:r>
    </w:p>
    <w:p w:rsidR="00876D46" w:rsidRPr="00693FDC" w:rsidRDefault="00876D46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876D46" w:rsidRPr="00693FDC" w:rsidRDefault="00876D46" w:rsidP="0014770F">
      <w:pPr>
        <w:autoSpaceDE w:val="0"/>
        <w:autoSpaceDN w:val="0"/>
        <w:adjustRightInd w:val="0"/>
        <w:spacing w:before="31"/>
        <w:ind w:firstLine="708"/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  <w:t>Plainte famille au 5 rue du Manoir </w:t>
      </w:r>
    </w:p>
    <w:p w:rsidR="00876D46" w:rsidRPr="00693FDC" w:rsidRDefault="00876D46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876D46" w:rsidRPr="00693FDC" w:rsidRDefault="00876D46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Une plainte a été déposée pour bruits incessants et gène de voisinage au 1 rue du Manoir.</w:t>
      </w:r>
    </w:p>
    <w:p w:rsidR="00876D46" w:rsidRPr="00693FDC" w:rsidRDefault="00876D46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M. le Maire rencontrera le locataire occupant les lieux pour résoudre ce problème.</w:t>
      </w:r>
    </w:p>
    <w:p w:rsidR="00876D46" w:rsidRPr="00693FDC" w:rsidRDefault="00876D46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876D46" w:rsidRPr="00693FDC" w:rsidRDefault="00876D46" w:rsidP="0014770F">
      <w:pPr>
        <w:autoSpaceDE w:val="0"/>
        <w:autoSpaceDN w:val="0"/>
        <w:adjustRightInd w:val="0"/>
        <w:spacing w:before="31"/>
        <w:ind w:firstLine="708"/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  <w:t>Communauté de Communes Senlis Sud Oise (CCSSO)</w:t>
      </w:r>
    </w:p>
    <w:p w:rsidR="007564DD" w:rsidRPr="00693FDC" w:rsidRDefault="007564D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876D46" w:rsidRPr="00693FDC" w:rsidRDefault="00876D46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  <w:t>Le « guide de votre territoire »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a commencé à être distribué dans les communes.</w:t>
      </w:r>
    </w:p>
    <w:p w:rsidR="00876D46" w:rsidRPr="00693FDC" w:rsidRDefault="00876D46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Pour les communes ayant décidé de </w:t>
      </w:r>
      <w:r w:rsidR="003C7E9C">
        <w:rPr>
          <w:rFonts w:ascii="Times New Roman" w:eastAsia="Times New Roman" w:hAnsi="Times New Roman" w:cs="Times New Roman"/>
          <w:sz w:val="20"/>
          <w:szCs w:val="20"/>
          <w:lang w:eastAsia="fr-FR"/>
        </w:rPr>
        <w:t>leur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propre distribution, des livrets seront livrés en </w:t>
      </w:r>
      <w:r w:rsidR="003C7E9C">
        <w:rPr>
          <w:rFonts w:ascii="Times New Roman" w:eastAsia="Times New Roman" w:hAnsi="Times New Roman" w:cs="Times New Roman"/>
          <w:sz w:val="20"/>
          <w:szCs w:val="20"/>
          <w:lang w:eastAsia="fr-FR"/>
        </w:rPr>
        <w:t>mairie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ainsi que 20 exemplaire</w:t>
      </w:r>
      <w:r w:rsidR="004A0C02">
        <w:rPr>
          <w:rFonts w:ascii="Times New Roman" w:eastAsia="Times New Roman" w:hAnsi="Times New Roman" w:cs="Times New Roman"/>
          <w:sz w:val="20"/>
          <w:szCs w:val="20"/>
          <w:lang w:eastAsia="fr-FR"/>
        </w:rPr>
        <w:t>s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en réserve.</w:t>
      </w:r>
    </w:p>
    <w:p w:rsidR="00876D46" w:rsidRPr="00693FDC" w:rsidRDefault="00876D46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876D46" w:rsidRPr="00693FDC" w:rsidRDefault="006367EE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Ce guide </w:t>
      </w:r>
      <w:r w:rsidR="00337545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propose quantité d’informations sur les actions de la Communauté de Communes </w:t>
      </w:r>
      <w:r w:rsidR="00D03D01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avec :</w:t>
      </w:r>
    </w:p>
    <w:p w:rsidR="00337545" w:rsidRPr="00693FDC" w:rsidRDefault="00337545" w:rsidP="00337545">
      <w:pPr>
        <w:pStyle w:val="Paragraphedeliste"/>
        <w:numPr>
          <w:ilvl w:val="1"/>
          <w:numId w:val="16"/>
        </w:numPr>
        <w:autoSpaceDE w:val="0"/>
        <w:autoSpaceDN w:val="0"/>
        <w:adjustRightInd w:val="0"/>
        <w:spacing w:before="31"/>
        <w:ind w:left="851" w:hanging="142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Le territoire</w:t>
      </w:r>
    </w:p>
    <w:p w:rsidR="00D03D01" w:rsidRPr="00693FDC" w:rsidRDefault="00337545" w:rsidP="00695C5E">
      <w:pPr>
        <w:pStyle w:val="Paragraphedeliste"/>
        <w:numPr>
          <w:ilvl w:val="1"/>
          <w:numId w:val="16"/>
        </w:numPr>
        <w:autoSpaceDE w:val="0"/>
        <w:autoSpaceDN w:val="0"/>
        <w:adjustRightInd w:val="0"/>
        <w:spacing w:before="31"/>
        <w:ind w:left="851" w:hanging="142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 xml:space="preserve">Les membres du bureau communautaire </w:t>
      </w:r>
    </w:p>
    <w:p w:rsidR="00337545" w:rsidRPr="00693FDC" w:rsidRDefault="00337545" w:rsidP="00695C5E">
      <w:pPr>
        <w:pStyle w:val="Paragraphedeliste"/>
        <w:numPr>
          <w:ilvl w:val="1"/>
          <w:numId w:val="16"/>
        </w:numPr>
        <w:autoSpaceDE w:val="0"/>
        <w:autoSpaceDN w:val="0"/>
        <w:adjustRightInd w:val="0"/>
        <w:spacing w:before="31"/>
        <w:ind w:left="851" w:hanging="142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 xml:space="preserve">Les réunions </w:t>
      </w:r>
    </w:p>
    <w:p w:rsidR="00D03D01" w:rsidRPr="00693FDC" w:rsidRDefault="00D03D01" w:rsidP="00337545">
      <w:pPr>
        <w:pStyle w:val="Paragraphedeliste"/>
        <w:numPr>
          <w:ilvl w:val="1"/>
          <w:numId w:val="16"/>
        </w:numPr>
        <w:autoSpaceDE w:val="0"/>
        <w:autoSpaceDN w:val="0"/>
        <w:adjustRightInd w:val="0"/>
        <w:spacing w:before="31"/>
        <w:ind w:left="851" w:hanging="142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Les services de la CC</w:t>
      </w:r>
    </w:p>
    <w:p w:rsidR="00D03D01" w:rsidRPr="00693FDC" w:rsidRDefault="00D03D01" w:rsidP="00337545">
      <w:pPr>
        <w:pStyle w:val="Paragraphedeliste"/>
        <w:numPr>
          <w:ilvl w:val="1"/>
          <w:numId w:val="16"/>
        </w:numPr>
        <w:autoSpaceDE w:val="0"/>
        <w:autoSpaceDN w:val="0"/>
        <w:adjustRightInd w:val="0"/>
        <w:spacing w:before="31"/>
        <w:ind w:left="851" w:hanging="142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Un territoire qui répond à vos besoins</w:t>
      </w:r>
    </w:p>
    <w:p w:rsidR="00D03D01" w:rsidRPr="00693FDC" w:rsidRDefault="00D03D01" w:rsidP="00D03D01">
      <w:pPr>
        <w:pStyle w:val="Paragraphedeliste"/>
        <w:numPr>
          <w:ilvl w:val="1"/>
          <w:numId w:val="16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Compétences</w:t>
      </w:r>
    </w:p>
    <w:p w:rsidR="00D03D01" w:rsidRPr="00693FDC" w:rsidRDefault="00D03D01" w:rsidP="00D03D01">
      <w:pPr>
        <w:pStyle w:val="Paragraphedeliste"/>
        <w:numPr>
          <w:ilvl w:val="1"/>
          <w:numId w:val="16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France Service</w:t>
      </w:r>
    </w:p>
    <w:p w:rsidR="00D03D01" w:rsidRPr="00693FDC" w:rsidRDefault="00D03D01" w:rsidP="00D03D01">
      <w:pPr>
        <w:pStyle w:val="Paragraphedeliste"/>
        <w:numPr>
          <w:ilvl w:val="1"/>
          <w:numId w:val="16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Petite enfance</w:t>
      </w:r>
    </w:p>
    <w:p w:rsidR="00D03D01" w:rsidRPr="00693FDC" w:rsidRDefault="00D03D01" w:rsidP="00D03D01">
      <w:pPr>
        <w:pStyle w:val="Paragraphedeliste"/>
        <w:numPr>
          <w:ilvl w:val="1"/>
          <w:numId w:val="16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Transition écologique et environnement</w:t>
      </w:r>
    </w:p>
    <w:p w:rsidR="00D03D01" w:rsidRPr="00693FDC" w:rsidRDefault="00D03D01" w:rsidP="00D03D01">
      <w:pPr>
        <w:pStyle w:val="Paragraphedeliste"/>
        <w:numPr>
          <w:ilvl w:val="1"/>
          <w:numId w:val="16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Le service environnement</w:t>
      </w:r>
    </w:p>
    <w:p w:rsidR="00D03D01" w:rsidRPr="00693FDC" w:rsidRDefault="00D03D01" w:rsidP="00D03D01">
      <w:pPr>
        <w:pStyle w:val="Paragraphedeliste"/>
        <w:numPr>
          <w:ilvl w:val="1"/>
          <w:numId w:val="16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Développement économique</w:t>
      </w:r>
    </w:p>
    <w:p w:rsidR="00D03D01" w:rsidRPr="00693FDC" w:rsidRDefault="00D03D01" w:rsidP="00AE2911">
      <w:pPr>
        <w:pStyle w:val="Paragraphedeliste"/>
        <w:numPr>
          <w:ilvl w:val="1"/>
          <w:numId w:val="16"/>
        </w:numPr>
        <w:autoSpaceDE w:val="0"/>
        <w:autoSpaceDN w:val="0"/>
        <w:adjustRightInd w:val="0"/>
        <w:spacing w:before="31"/>
        <w:ind w:left="851" w:hanging="142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 xml:space="preserve">Les communes </w:t>
      </w:r>
    </w:p>
    <w:p w:rsidR="00D03D01" w:rsidRPr="00693FDC" w:rsidRDefault="00D03D01" w:rsidP="00AE2911">
      <w:pPr>
        <w:pStyle w:val="Paragraphedeliste"/>
        <w:numPr>
          <w:ilvl w:val="1"/>
          <w:numId w:val="16"/>
        </w:numPr>
        <w:autoSpaceDE w:val="0"/>
        <w:autoSpaceDN w:val="0"/>
        <w:adjustRightInd w:val="0"/>
        <w:spacing w:before="31"/>
        <w:ind w:left="851" w:hanging="142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lastRenderedPageBreak/>
        <w:t>Le tourisme sur le territoire</w:t>
      </w:r>
    </w:p>
    <w:p w:rsidR="0014770F" w:rsidRDefault="0014770F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</w:p>
    <w:p w:rsidR="00D03D01" w:rsidRPr="00693FDC" w:rsidRDefault="00D03D01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  <w:t>Site internet</w:t>
      </w:r>
    </w:p>
    <w:p w:rsidR="00D03D01" w:rsidRPr="00693FDC" w:rsidRDefault="00D03D01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</w:p>
    <w:p w:rsidR="00D03D01" w:rsidRPr="00693FDC" w:rsidRDefault="00D03D01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Le choix du prestataire a été arrêté </w:t>
      </w:r>
      <w:r w:rsidR="009C78C4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société 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« la </w:t>
      </w:r>
      <w:r w:rsidR="003C7E9C">
        <w:rPr>
          <w:rFonts w:ascii="Times New Roman" w:eastAsia="Times New Roman" w:hAnsi="Times New Roman" w:cs="Times New Roman"/>
          <w:sz w:val="20"/>
          <w:szCs w:val="20"/>
          <w:lang w:eastAsia="fr-FR"/>
        </w:rPr>
        <w:t>C</w:t>
      </w:r>
      <w:r w:rsidR="003C7E9C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lé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de </w:t>
      </w:r>
      <w:r w:rsidR="003C7E9C">
        <w:rPr>
          <w:rFonts w:ascii="Times New Roman" w:eastAsia="Times New Roman" w:hAnsi="Times New Roman" w:cs="Times New Roman"/>
          <w:sz w:val="20"/>
          <w:szCs w:val="20"/>
          <w:lang w:eastAsia="fr-FR"/>
        </w:rPr>
        <w:t>F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a »</w:t>
      </w:r>
      <w:r w:rsidR="009C78C4">
        <w:rPr>
          <w:rFonts w:ascii="Times New Roman" w:eastAsia="Times New Roman" w:hAnsi="Times New Roman" w:cs="Times New Roman"/>
          <w:sz w:val="20"/>
          <w:szCs w:val="20"/>
          <w:lang w:eastAsia="fr-FR"/>
        </w:rPr>
        <w:t>, agence locale, avec laquelle la CC a écrit sa stratégie de communication.</w:t>
      </w:r>
    </w:p>
    <w:p w:rsidR="00D03D01" w:rsidRPr="00693FDC" w:rsidRDefault="00D03D01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Après réunion </w:t>
      </w:r>
      <w:r w:rsidR="009C78C4">
        <w:rPr>
          <w:rFonts w:ascii="Times New Roman" w:eastAsia="Times New Roman" w:hAnsi="Times New Roman" w:cs="Times New Roman"/>
          <w:sz w:val="20"/>
          <w:szCs w:val="20"/>
          <w:lang w:eastAsia="fr-FR"/>
        </w:rPr>
        <w:t>avec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tous les services de la CC, une arborescence </w:t>
      </w:r>
      <w:r w:rsidR="009C78C4">
        <w:rPr>
          <w:rFonts w:ascii="Times New Roman" w:eastAsia="Times New Roman" w:hAnsi="Times New Roman" w:cs="Times New Roman"/>
          <w:sz w:val="20"/>
          <w:szCs w:val="20"/>
          <w:lang w:eastAsia="fr-FR"/>
        </w:rPr>
        <w:t>a pu être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élabor</w:t>
      </w:r>
      <w:r w:rsidR="009C78C4">
        <w:rPr>
          <w:rFonts w:ascii="Times New Roman" w:eastAsia="Times New Roman" w:hAnsi="Times New Roman" w:cs="Times New Roman"/>
          <w:sz w:val="20"/>
          <w:szCs w:val="20"/>
          <w:lang w:eastAsia="fr-FR"/>
        </w:rPr>
        <w:t>ée</w:t>
      </w:r>
    </w:p>
    <w:p w:rsidR="00D03D01" w:rsidRPr="00693FDC" w:rsidRDefault="00D03D01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D03D01" w:rsidRPr="00693FDC" w:rsidRDefault="00D03D01" w:rsidP="0014770F">
      <w:pPr>
        <w:autoSpaceDE w:val="0"/>
        <w:autoSpaceDN w:val="0"/>
        <w:adjustRightInd w:val="0"/>
        <w:spacing w:before="31"/>
        <w:ind w:firstLine="708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  <w:t>Question</w:t>
      </w:r>
      <w:r w:rsidR="00F762B9" w:rsidRPr="00693FDC"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  <w:t xml:space="preserve"> </w:t>
      </w:r>
      <w:r w:rsidR="009C78C4"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  <w:t xml:space="preserve">ouverte, </w:t>
      </w:r>
      <w:r w:rsidR="00F762B9" w:rsidRPr="00693FDC"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  <w:t xml:space="preserve">évoquée lors du Conseil Municipal </w:t>
      </w:r>
      <w:r w:rsidR="00F762B9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:</w:t>
      </w:r>
    </w:p>
    <w:p w:rsidR="00D03D01" w:rsidRPr="00693FDC" w:rsidRDefault="00D03D01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D03D01" w:rsidRPr="00693FDC" w:rsidRDefault="00D03D01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Inquiétude quant à la durée encore possible de l’autonomie des petites communes</w:t>
      </w:r>
      <w:r w:rsidR="00F762B9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</w:t>
      </w:r>
    </w:p>
    <w:p w:rsidR="00F762B9" w:rsidRPr="00693FDC" w:rsidRDefault="00F762B9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A terme, que restera-t-il de ses pouvoirs </w:t>
      </w:r>
    </w:p>
    <w:p w:rsidR="00F762B9" w:rsidRPr="00693FDC" w:rsidRDefault="00F762B9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Ex : PLU – PLUI ? pouvoir de décision et de préservation </w:t>
      </w:r>
    </w:p>
    <w:p w:rsidR="00F762B9" w:rsidRPr="00693FDC" w:rsidRDefault="00F762B9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F762B9" w:rsidRPr="00693FDC" w:rsidRDefault="00F762B9" w:rsidP="0014770F">
      <w:pPr>
        <w:autoSpaceDE w:val="0"/>
        <w:autoSpaceDN w:val="0"/>
        <w:adjustRightInd w:val="0"/>
        <w:spacing w:before="31"/>
        <w:ind w:firstLine="708"/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  <w:t>Caméras du village</w:t>
      </w:r>
    </w:p>
    <w:p w:rsidR="00F762B9" w:rsidRPr="00693FDC" w:rsidRDefault="00F762B9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D03D01" w:rsidRPr="00693FDC" w:rsidRDefault="00F762B9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Les caméras du village sont restées en panne de janvier à avril 2024 manque de vigilance de la Société Delta qui a connu une période de flottement quant à sa réactivité.</w:t>
      </w:r>
    </w:p>
    <w:p w:rsidR="00F762B9" w:rsidRPr="00693FDC" w:rsidRDefault="00F762B9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Après analyse des nombreuses interventions infructueuses, la Société a mobilisé une nouvelle équipe qui est intervenue plusieurs jours avec une nacelle afin de remettre le système en bon fonctionnement.</w:t>
      </w:r>
    </w:p>
    <w:p w:rsidR="00F762B9" w:rsidRPr="00693FDC" w:rsidRDefault="00CA7809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Compte tenu du contexte, ces frais n’ont pas été facturés à la commune et les factures de maintenance bloquées ont été honorées.</w:t>
      </w:r>
    </w:p>
    <w:p w:rsidR="00CA7809" w:rsidRPr="00693FDC" w:rsidRDefault="00CA7809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CA7809" w:rsidRPr="00693FDC" w:rsidRDefault="00CA7809" w:rsidP="0014770F">
      <w:pPr>
        <w:autoSpaceDE w:val="0"/>
        <w:autoSpaceDN w:val="0"/>
        <w:adjustRightInd w:val="0"/>
        <w:spacing w:before="31"/>
        <w:ind w:firstLine="708"/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  <w:t>Défibrillateur</w:t>
      </w:r>
    </w:p>
    <w:p w:rsidR="00CA7809" w:rsidRPr="00693FDC" w:rsidRDefault="00CA7809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C516A8" w:rsidRPr="00693FDC" w:rsidRDefault="00C516A8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« </w:t>
      </w:r>
      <w:r w:rsidR="00CA7809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Dans la rue, comme dans les lieux publics ou privés, l'un des 500.000 défibrillateurs en service pourrait un jour vous sauver la vie en cas d’accident. </w:t>
      </w:r>
    </w:p>
    <w:p w:rsidR="00C516A8" w:rsidRPr="00693FDC" w:rsidRDefault="00CA7809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Problème : </w:t>
      </w:r>
      <w:hyperlink r:id="rId10" w:history="1">
        <w:r w:rsidR="00C516A8" w:rsidRPr="00693FDC">
          <w:rPr>
            <w:rFonts w:ascii="Times New Roman" w:eastAsia="Times New Roman" w:hAnsi="Times New Roman" w:cs="Times New Roman"/>
            <w:sz w:val="20"/>
            <w:szCs w:val="20"/>
            <w:lang w:eastAsia="fr-FR"/>
          </w:rPr>
          <w:t>un tiers de ces appar</w:t>
        </w:r>
        <w:r w:rsidRPr="00693FDC">
          <w:rPr>
            <w:rFonts w:ascii="Times New Roman" w:eastAsia="Times New Roman" w:hAnsi="Times New Roman" w:cs="Times New Roman"/>
            <w:sz w:val="20"/>
            <w:szCs w:val="20"/>
            <w:lang w:eastAsia="fr-FR"/>
          </w:rPr>
          <w:t>eils ne marche pas</w:t>
        </w:r>
      </w:hyperlink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, selon un alarmant constat dressé par l'entreprise </w:t>
      </w:r>
      <w:proofErr w:type="spellStart"/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Matecir</w:t>
      </w:r>
      <w:proofErr w:type="spellEnd"/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</w:t>
      </w:r>
      <w:proofErr w:type="spellStart"/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Defibril</w:t>
      </w:r>
      <w:proofErr w:type="spellEnd"/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. </w:t>
      </w:r>
    </w:p>
    <w:p w:rsidR="00C516A8" w:rsidRPr="00693FDC" w:rsidRDefault="00CA7809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D'après elle, près d’un tiers des 500.000 défibrillateurs cardiaques installés dans l’espace public sont hors service. </w:t>
      </w:r>
    </w:p>
    <w:p w:rsidR="00CA7809" w:rsidRPr="00693FDC" w:rsidRDefault="00CA7809" w:rsidP="00D03D01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En outre, selon l’audit mené par cette société de maintenance, 60% des appareils présentent "</w:t>
      </w:r>
      <w:r w:rsidRPr="00693FDC">
        <w:rPr>
          <w:rFonts w:ascii="Times New Roman" w:eastAsia="Times New Roman" w:hAnsi="Times New Roman" w:cs="Times New Roman"/>
          <w:i/>
          <w:iCs/>
          <w:sz w:val="20"/>
          <w:szCs w:val="20"/>
          <w:lang w:eastAsia="fr-FR"/>
        </w:rPr>
        <w:t>une anomalie pouvant entraîner un dysfonctionnement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". </w:t>
      </w:r>
    </w:p>
    <w:p w:rsidR="007564DD" w:rsidRPr="00693FDC" w:rsidRDefault="00C516A8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i/>
          <w:sz w:val="20"/>
          <w:szCs w:val="20"/>
          <w:lang w:eastAsia="fr-FR"/>
        </w:rPr>
        <w:t>Article partiel TF1</w:t>
      </w:r>
    </w:p>
    <w:p w:rsidR="007564DD" w:rsidRPr="00693FDC" w:rsidRDefault="007564D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7564DD" w:rsidRPr="00693FDC" w:rsidRDefault="00C516A8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Compte tenu de cette a</w:t>
      </w:r>
      <w:r w:rsidR="004E1E40"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lerte</w:t>
      </w: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, nous avons contacté notre fournisseur </w:t>
      </w:r>
      <w:proofErr w:type="spellStart"/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Lifeaz</w:t>
      </w:r>
      <w:proofErr w:type="spellEnd"/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qui nous a adresser par retour :</w:t>
      </w:r>
    </w:p>
    <w:p w:rsidR="00C516A8" w:rsidRPr="00693FDC" w:rsidRDefault="00C516A8" w:rsidP="00C516A8">
      <w:pPr>
        <w:pStyle w:val="Paragraphedeliste"/>
        <w:numPr>
          <w:ilvl w:val="0"/>
          <w:numId w:val="21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 xml:space="preserve">Le certificat de maintenance de notre défibrillateur </w:t>
      </w:r>
    </w:p>
    <w:p w:rsidR="00C516A8" w:rsidRPr="00693FDC" w:rsidRDefault="00C516A8" w:rsidP="00C516A8">
      <w:pPr>
        <w:pStyle w:val="Paragraphedeliste"/>
        <w:numPr>
          <w:ilvl w:val="0"/>
          <w:numId w:val="21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La confirmation de la maintenance connectée (consommables, électrodes, batterie)</w:t>
      </w:r>
    </w:p>
    <w:p w:rsidR="00C516A8" w:rsidRPr="00693FDC" w:rsidRDefault="00C516A8" w:rsidP="00C516A8">
      <w:pPr>
        <w:pStyle w:val="Paragraphedeliste"/>
        <w:numPr>
          <w:ilvl w:val="0"/>
          <w:numId w:val="21"/>
        </w:numPr>
        <w:autoSpaceDE w:val="0"/>
        <w:autoSpaceDN w:val="0"/>
        <w:adjustRightInd w:val="0"/>
        <w:spacing w:before="31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 xml:space="preserve">Registre de maintenance - tests automatiques de parfait fonctionnement réguliers avec toutes les dates depuis </w:t>
      </w:r>
      <w:r w:rsidR="004E1E40" w:rsidRPr="00693FDC">
        <w:rPr>
          <w:rFonts w:eastAsia="Times New Roman" w:cs="Times New Roman"/>
          <w:sz w:val="20"/>
          <w:szCs w:val="20"/>
          <w:lang w:eastAsia="fr-FR"/>
        </w:rPr>
        <w:t xml:space="preserve">l’origine de </w:t>
      </w:r>
      <w:r w:rsidRPr="00693FDC">
        <w:rPr>
          <w:rFonts w:eastAsia="Times New Roman" w:cs="Times New Roman"/>
          <w:sz w:val="20"/>
          <w:szCs w:val="20"/>
          <w:lang w:eastAsia="fr-FR"/>
        </w:rPr>
        <w:t>la location</w:t>
      </w:r>
    </w:p>
    <w:p w:rsidR="007564DD" w:rsidRPr="00693FDC" w:rsidRDefault="007564D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 </w:t>
      </w:r>
    </w:p>
    <w:p w:rsidR="00C6762B" w:rsidRPr="00693FDC" w:rsidRDefault="004E1E40" w:rsidP="0014770F">
      <w:pPr>
        <w:autoSpaceDE w:val="0"/>
        <w:autoSpaceDN w:val="0"/>
        <w:adjustRightInd w:val="0"/>
        <w:spacing w:before="31"/>
        <w:ind w:firstLine="360"/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  <w:t>Dates à retenir</w:t>
      </w:r>
    </w:p>
    <w:p w:rsidR="000A28B1" w:rsidRPr="00693FDC" w:rsidRDefault="000A28B1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031"/>
        <w:gridCol w:w="3768"/>
        <w:gridCol w:w="2263"/>
      </w:tblGrid>
      <w:tr w:rsidR="004E1E40" w:rsidRPr="00693FDC" w:rsidTr="004E1E40">
        <w:tc>
          <w:tcPr>
            <w:tcW w:w="3031" w:type="dxa"/>
            <w:shd w:val="clear" w:color="auto" w:fill="D9D9D9" w:themeFill="background1" w:themeFillShade="D9"/>
          </w:tcPr>
          <w:p w:rsidR="004E1E40" w:rsidRPr="00693FDC" w:rsidRDefault="004E1E40" w:rsidP="002D5A72">
            <w:pPr>
              <w:autoSpaceDE w:val="0"/>
              <w:autoSpaceDN w:val="0"/>
              <w:adjustRightInd w:val="0"/>
              <w:spacing w:before="31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693F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FR"/>
              </w:rPr>
              <w:t>Pot de la rentrée</w:t>
            </w:r>
            <w:r w:rsidRPr="00693FDC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8" w:type="dxa"/>
            <w:shd w:val="clear" w:color="auto" w:fill="D9D9D9" w:themeFill="background1" w:themeFillShade="D9"/>
          </w:tcPr>
          <w:p w:rsidR="004E1E40" w:rsidRPr="00693FDC" w:rsidRDefault="004E1E40" w:rsidP="004E1E40">
            <w:pPr>
              <w:autoSpaceDE w:val="0"/>
              <w:autoSpaceDN w:val="0"/>
              <w:adjustRightInd w:val="0"/>
              <w:spacing w:before="31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693FDC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 xml:space="preserve">samedi 7 septembre 2024 </w:t>
            </w:r>
          </w:p>
        </w:tc>
        <w:tc>
          <w:tcPr>
            <w:tcW w:w="2263" w:type="dxa"/>
            <w:shd w:val="clear" w:color="auto" w:fill="D9D9D9" w:themeFill="background1" w:themeFillShade="D9"/>
          </w:tcPr>
          <w:p w:rsidR="004E1E40" w:rsidRPr="00693FDC" w:rsidRDefault="004E1E40" w:rsidP="002D5A72">
            <w:pPr>
              <w:autoSpaceDE w:val="0"/>
              <w:autoSpaceDN w:val="0"/>
              <w:adjustRightInd w:val="0"/>
              <w:spacing w:before="31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693FDC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18h30</w:t>
            </w:r>
          </w:p>
        </w:tc>
      </w:tr>
      <w:tr w:rsidR="004E1E40" w:rsidRPr="00693FDC" w:rsidTr="004E1E40">
        <w:tc>
          <w:tcPr>
            <w:tcW w:w="3031" w:type="dxa"/>
            <w:shd w:val="clear" w:color="auto" w:fill="D9D9D9" w:themeFill="background1" w:themeFillShade="D9"/>
          </w:tcPr>
          <w:p w:rsidR="004E1E40" w:rsidRPr="00693FDC" w:rsidRDefault="004E1E40" w:rsidP="002D5A72">
            <w:pPr>
              <w:autoSpaceDE w:val="0"/>
              <w:autoSpaceDN w:val="0"/>
              <w:adjustRightInd w:val="0"/>
              <w:spacing w:before="31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693F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FR"/>
              </w:rPr>
              <w:t>Prochain conseil municipal</w:t>
            </w:r>
            <w:r w:rsidRPr="00693FDC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8" w:type="dxa"/>
            <w:shd w:val="clear" w:color="auto" w:fill="D9D9D9" w:themeFill="background1" w:themeFillShade="D9"/>
          </w:tcPr>
          <w:p w:rsidR="004E1E40" w:rsidRPr="00693FDC" w:rsidRDefault="004E1E40" w:rsidP="004E1E40">
            <w:pPr>
              <w:autoSpaceDE w:val="0"/>
              <w:autoSpaceDN w:val="0"/>
              <w:adjustRightInd w:val="0"/>
              <w:spacing w:before="31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693FDC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 xml:space="preserve">Jeudi 26 septembre 2024 </w:t>
            </w:r>
          </w:p>
        </w:tc>
        <w:tc>
          <w:tcPr>
            <w:tcW w:w="2263" w:type="dxa"/>
            <w:shd w:val="clear" w:color="auto" w:fill="D9D9D9" w:themeFill="background1" w:themeFillShade="D9"/>
          </w:tcPr>
          <w:p w:rsidR="004E1E40" w:rsidRPr="00693FDC" w:rsidRDefault="004E1E40" w:rsidP="002D5A72">
            <w:pPr>
              <w:autoSpaceDE w:val="0"/>
              <w:autoSpaceDN w:val="0"/>
              <w:adjustRightInd w:val="0"/>
              <w:spacing w:before="31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693FDC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18h00</w:t>
            </w:r>
          </w:p>
        </w:tc>
      </w:tr>
      <w:tr w:rsidR="004E1E40" w:rsidRPr="00693FDC" w:rsidTr="004E1E40">
        <w:tc>
          <w:tcPr>
            <w:tcW w:w="3031" w:type="dxa"/>
            <w:shd w:val="clear" w:color="auto" w:fill="D9D9D9" w:themeFill="background1" w:themeFillShade="D9"/>
          </w:tcPr>
          <w:p w:rsidR="004E1E40" w:rsidRPr="00693FDC" w:rsidRDefault="004E1E40" w:rsidP="002D5A72">
            <w:pPr>
              <w:autoSpaceDE w:val="0"/>
              <w:autoSpaceDN w:val="0"/>
              <w:adjustRightInd w:val="0"/>
              <w:spacing w:before="31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693F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FR"/>
              </w:rPr>
              <w:t>Saint Nicolas</w:t>
            </w:r>
            <w:r w:rsidRPr="00693FDC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8" w:type="dxa"/>
            <w:shd w:val="clear" w:color="auto" w:fill="D9D9D9" w:themeFill="background1" w:themeFillShade="D9"/>
          </w:tcPr>
          <w:p w:rsidR="004E1E40" w:rsidRPr="00693FDC" w:rsidRDefault="004E1E40" w:rsidP="004E1E40">
            <w:pPr>
              <w:autoSpaceDE w:val="0"/>
              <w:autoSpaceDN w:val="0"/>
              <w:adjustRightInd w:val="0"/>
              <w:spacing w:before="31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693FDC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 xml:space="preserve">dimanche 8 décembre 2024 </w:t>
            </w:r>
          </w:p>
        </w:tc>
        <w:tc>
          <w:tcPr>
            <w:tcW w:w="2263" w:type="dxa"/>
            <w:shd w:val="clear" w:color="auto" w:fill="D9D9D9" w:themeFill="background1" w:themeFillShade="D9"/>
          </w:tcPr>
          <w:p w:rsidR="004E1E40" w:rsidRPr="00693FDC" w:rsidRDefault="004E1E40" w:rsidP="002D5A72">
            <w:pPr>
              <w:autoSpaceDE w:val="0"/>
              <w:autoSpaceDN w:val="0"/>
              <w:adjustRightInd w:val="0"/>
              <w:spacing w:before="31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693FDC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16h30</w:t>
            </w:r>
          </w:p>
        </w:tc>
      </w:tr>
    </w:tbl>
    <w:p w:rsidR="00123E8A" w:rsidRPr="00693FDC" w:rsidRDefault="00123E8A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4E1E40" w:rsidRPr="00693FDC" w:rsidRDefault="004E1E40" w:rsidP="004E1E40">
      <w:pPr>
        <w:shd w:val="clear" w:color="auto" w:fill="FFFFFF" w:themeFill="background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Les sujets étant épuisés, la séance est levée à 12 heures 25</w:t>
      </w:r>
    </w:p>
    <w:p w:rsidR="00123E8A" w:rsidRPr="00693FDC" w:rsidRDefault="00123E8A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5E4E2D" w:rsidRPr="00693FDC" w:rsidRDefault="005E4E2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5E4E2D" w:rsidRPr="00693FDC" w:rsidRDefault="005E4E2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5E4E2D" w:rsidRPr="00693FDC" w:rsidRDefault="005E4E2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5E4E2D" w:rsidRPr="00693FDC" w:rsidRDefault="005E4E2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5E4E2D" w:rsidRPr="00693FDC" w:rsidRDefault="005E4E2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38053F" w:rsidRPr="00693FDC" w:rsidRDefault="0038053F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38053F" w:rsidRPr="00693FDC" w:rsidRDefault="0038053F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38053F" w:rsidRPr="00693FDC" w:rsidRDefault="0038053F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38053F" w:rsidRPr="00693FDC" w:rsidRDefault="0038053F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5E4E2D" w:rsidRPr="00693FDC" w:rsidRDefault="005E4E2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5E4E2D" w:rsidRPr="00693FDC" w:rsidRDefault="005E4E2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5E4E2D" w:rsidRPr="00693FDC" w:rsidRDefault="005E4E2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5E4E2D" w:rsidRPr="00693FDC" w:rsidRDefault="005E4E2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5E4E2D" w:rsidRPr="00693FDC" w:rsidRDefault="005E4E2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5E4E2D" w:rsidRPr="00693FDC" w:rsidRDefault="005E4E2D" w:rsidP="002D5A72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5E4E2D" w:rsidRPr="00693FDC" w:rsidRDefault="005E4E2D" w:rsidP="003E0C37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hAnsi="Times New Roman" w:cs="Times New Roman"/>
          <w:noProof/>
          <w:sz w:val="20"/>
          <w:szCs w:val="20"/>
          <w:lang w:eastAsia="fr-FR"/>
        </w:rPr>
        <w:drawing>
          <wp:inline distT="0" distB="0" distL="0" distR="0" wp14:anchorId="75D794DE" wp14:editId="6A76FFC8">
            <wp:extent cx="842838" cy="857471"/>
            <wp:effectExtent l="19050" t="0" r="0" b="0"/>
            <wp:docPr id="3" name="Image 0" descr="logo-rara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raray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2838" cy="8574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0C37" w:rsidRPr="00693FDC" w:rsidRDefault="003E0C37" w:rsidP="005E4E2D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4E1E40" w:rsidRPr="00693FDC" w:rsidRDefault="004E1E40" w:rsidP="004E1E40">
      <w:pPr>
        <w:shd w:val="clear" w:color="auto" w:fill="FFFFFF" w:themeFill="background1"/>
        <w:jc w:val="center"/>
        <w:rPr>
          <w:rFonts w:ascii="Times New Roman" w:eastAsia="Times New Roman" w:hAnsi="Times New Roman" w:cs="Times New Roman"/>
          <w:sz w:val="25"/>
          <w:szCs w:val="25"/>
          <w:lang w:eastAsia="fr-FR"/>
        </w:rPr>
      </w:pPr>
      <w:r w:rsidRPr="00693FDC">
        <w:rPr>
          <w:rFonts w:ascii="Times New Roman" w:eastAsia="Times New Roman" w:hAnsi="Times New Roman" w:cs="Times New Roman"/>
          <w:sz w:val="25"/>
          <w:szCs w:val="25"/>
          <w:lang w:eastAsia="fr-FR"/>
        </w:rPr>
        <w:t>PROCES VERBAL DU CONSEIL MUNICIPAL</w:t>
      </w:r>
    </w:p>
    <w:p w:rsidR="004E1E40" w:rsidRPr="00693FDC" w:rsidRDefault="004E1E40" w:rsidP="004E1E40">
      <w:pPr>
        <w:shd w:val="clear" w:color="auto" w:fill="FFFFFF" w:themeFill="background1"/>
        <w:jc w:val="center"/>
        <w:rPr>
          <w:rFonts w:ascii="Times New Roman" w:eastAsia="Times New Roman" w:hAnsi="Times New Roman" w:cs="Times New Roman"/>
          <w:sz w:val="28"/>
          <w:szCs w:val="28"/>
          <w:lang w:eastAsia="fr-FR"/>
        </w:rPr>
      </w:pPr>
      <w:r w:rsidRPr="00693FDC">
        <w:rPr>
          <w:rFonts w:ascii="Times New Roman" w:eastAsia="Times New Roman" w:hAnsi="Times New Roman" w:cs="Times New Roman"/>
          <w:sz w:val="28"/>
          <w:szCs w:val="28"/>
          <w:lang w:eastAsia="fr-FR"/>
        </w:rPr>
        <w:t>Samedi 2</w:t>
      </w:r>
      <w:r w:rsidR="00A54DB1" w:rsidRPr="00693FDC">
        <w:rPr>
          <w:rFonts w:ascii="Times New Roman" w:eastAsia="Times New Roman" w:hAnsi="Times New Roman" w:cs="Times New Roman"/>
          <w:sz w:val="28"/>
          <w:szCs w:val="28"/>
          <w:lang w:eastAsia="fr-FR"/>
        </w:rPr>
        <w:t>2</w:t>
      </w:r>
      <w:r w:rsidRPr="00693FDC">
        <w:rPr>
          <w:rFonts w:ascii="Times New Roman" w:eastAsia="Times New Roman" w:hAnsi="Times New Roman" w:cs="Times New Roman"/>
          <w:sz w:val="28"/>
          <w:szCs w:val="28"/>
          <w:lang w:eastAsia="fr-FR"/>
        </w:rPr>
        <w:t xml:space="preserve"> </w:t>
      </w:r>
      <w:r w:rsidR="00A54DB1" w:rsidRPr="00693FDC">
        <w:rPr>
          <w:rFonts w:ascii="Times New Roman" w:eastAsia="Times New Roman" w:hAnsi="Times New Roman" w:cs="Times New Roman"/>
          <w:sz w:val="28"/>
          <w:szCs w:val="28"/>
          <w:lang w:eastAsia="fr-FR"/>
        </w:rPr>
        <w:t>juin</w:t>
      </w:r>
      <w:r w:rsidRPr="00693FDC">
        <w:rPr>
          <w:rFonts w:ascii="Times New Roman" w:eastAsia="Times New Roman" w:hAnsi="Times New Roman" w:cs="Times New Roman"/>
          <w:sz w:val="28"/>
          <w:szCs w:val="28"/>
          <w:lang w:eastAsia="fr-FR"/>
        </w:rPr>
        <w:t xml:space="preserve"> 202</w:t>
      </w:r>
      <w:r w:rsidR="00A54DB1" w:rsidRPr="00693FDC">
        <w:rPr>
          <w:rFonts w:ascii="Times New Roman" w:eastAsia="Times New Roman" w:hAnsi="Times New Roman" w:cs="Times New Roman"/>
          <w:sz w:val="28"/>
          <w:szCs w:val="28"/>
          <w:lang w:eastAsia="fr-FR"/>
        </w:rPr>
        <w:t>4</w:t>
      </w:r>
      <w:r w:rsidRPr="00693FDC">
        <w:rPr>
          <w:rFonts w:ascii="Times New Roman" w:eastAsia="Times New Roman" w:hAnsi="Times New Roman" w:cs="Times New Roman"/>
          <w:sz w:val="28"/>
          <w:szCs w:val="28"/>
          <w:lang w:eastAsia="fr-FR"/>
        </w:rPr>
        <w:t xml:space="preserve"> à 9 heures</w:t>
      </w:r>
    </w:p>
    <w:p w:rsidR="004E1E40" w:rsidRDefault="004E1E40" w:rsidP="004E1E40">
      <w:pPr>
        <w:shd w:val="clear" w:color="auto" w:fill="FFFFFF" w:themeFill="background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693FDC" w:rsidRPr="00693FDC" w:rsidRDefault="00693FDC" w:rsidP="004E1E40">
      <w:pPr>
        <w:shd w:val="clear" w:color="auto" w:fill="FFFFFF" w:themeFill="background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4E1E40" w:rsidRPr="00693FDC" w:rsidRDefault="004E1E40" w:rsidP="004E1E40">
      <w:pPr>
        <w:shd w:val="clear" w:color="auto" w:fill="FFFFFF" w:themeFill="background1"/>
        <w:jc w:val="center"/>
        <w:rPr>
          <w:rFonts w:ascii="Times New Roman" w:eastAsia="Times New Roman" w:hAnsi="Times New Roman" w:cs="Times New Roman"/>
          <w:sz w:val="32"/>
          <w:szCs w:val="32"/>
          <w:lang w:eastAsia="fr-FR"/>
        </w:rPr>
      </w:pPr>
    </w:p>
    <w:p w:rsidR="004E1E40" w:rsidRPr="00693FDC" w:rsidRDefault="004E1E40" w:rsidP="004E1E40">
      <w:pPr>
        <w:shd w:val="clear" w:color="auto" w:fill="FFFFFF" w:themeFill="background1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fr-FR"/>
        </w:rPr>
      </w:pPr>
      <w:r w:rsidRPr="00693FDC">
        <w:rPr>
          <w:rFonts w:ascii="Times New Roman" w:eastAsia="Times New Roman" w:hAnsi="Times New Roman" w:cs="Times New Roman"/>
          <w:b/>
          <w:bCs/>
          <w:sz w:val="32"/>
          <w:szCs w:val="32"/>
          <w:lang w:eastAsia="fr-FR"/>
        </w:rPr>
        <w:t>Liste des délibérations</w:t>
      </w:r>
    </w:p>
    <w:p w:rsidR="004E1E40" w:rsidRPr="00693FDC" w:rsidRDefault="004E1E40" w:rsidP="004E1E40">
      <w:pPr>
        <w:shd w:val="clear" w:color="auto" w:fill="FFFFFF" w:themeFill="background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4E1E40" w:rsidRPr="00693FDC" w:rsidRDefault="004E1E40" w:rsidP="004E1E40">
      <w:pPr>
        <w:shd w:val="clear" w:color="auto" w:fill="FFFFFF" w:themeFill="background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4E1E40" w:rsidRPr="00693FDC" w:rsidRDefault="004E1E40" w:rsidP="004E1E40">
      <w:pPr>
        <w:shd w:val="clear" w:color="auto" w:fill="FFFFFF" w:themeFill="background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4E1E40" w:rsidRPr="00693FDC" w:rsidRDefault="004E1E40" w:rsidP="004E1E40">
      <w:pPr>
        <w:shd w:val="clear" w:color="auto" w:fill="FFFFFF" w:themeFill="background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4E1E40" w:rsidRPr="00693FDC" w:rsidRDefault="004E1E40" w:rsidP="004E1E40">
      <w:pPr>
        <w:shd w:val="clear" w:color="auto" w:fill="FFFFFF" w:themeFill="background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4E1E40" w:rsidRPr="00693FDC" w:rsidRDefault="004E1E40" w:rsidP="004E1E40">
      <w:pPr>
        <w:shd w:val="clear" w:color="auto" w:fill="FFFFFF" w:themeFill="background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4E1E40" w:rsidRPr="00693FDC" w:rsidRDefault="004E1E40" w:rsidP="004E1E40">
      <w:pPr>
        <w:shd w:val="clear" w:color="auto" w:fill="FFFFFF" w:themeFill="background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A54DB1" w:rsidRPr="00693FDC" w:rsidRDefault="00A54DB1" w:rsidP="00A54DB1">
      <w:pPr>
        <w:pStyle w:val="Paragraphedeliste"/>
        <w:numPr>
          <w:ilvl w:val="0"/>
          <w:numId w:val="22"/>
        </w:numPr>
        <w:shd w:val="clear" w:color="auto" w:fill="FFFFFF" w:themeFill="background1"/>
        <w:spacing w:after="0" w:line="240" w:lineRule="auto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Aménagement sécuritaire 12 rue du Manoir et limitation de vitesse à 30 km/h dans tout le village</w:t>
      </w:r>
    </w:p>
    <w:p w:rsidR="00A54DB1" w:rsidRPr="00693FDC" w:rsidRDefault="00A54DB1" w:rsidP="00A54DB1">
      <w:pPr>
        <w:shd w:val="clear" w:color="auto" w:fill="FFFFFF" w:themeFill="background1"/>
        <w:ind w:left="708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sz w:val="20"/>
          <w:szCs w:val="20"/>
          <w:lang w:eastAsia="fr-FR"/>
        </w:rPr>
        <w:t>Demande de subventions au Département et à la CCSSO</w:t>
      </w:r>
    </w:p>
    <w:p w:rsidR="00A54DB1" w:rsidRPr="00693FDC" w:rsidRDefault="00A54DB1" w:rsidP="00A54DB1">
      <w:pPr>
        <w:shd w:val="clear" w:color="auto" w:fill="FFFFFF" w:themeFill="background1"/>
        <w:ind w:left="1069" w:firstLine="349"/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fr-FR"/>
        </w:rPr>
        <w:t>Adopté à l’unanimité</w:t>
      </w:r>
    </w:p>
    <w:p w:rsidR="00A54DB1" w:rsidRPr="00693FDC" w:rsidRDefault="00A54DB1" w:rsidP="00A54DB1">
      <w:pPr>
        <w:shd w:val="clear" w:color="auto" w:fill="FFFFFF" w:themeFill="background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A54DB1" w:rsidRPr="00693FDC" w:rsidRDefault="00A54DB1" w:rsidP="00A54DB1">
      <w:pPr>
        <w:pStyle w:val="Paragraphedeliste"/>
        <w:numPr>
          <w:ilvl w:val="0"/>
          <w:numId w:val="22"/>
        </w:numPr>
        <w:shd w:val="clear" w:color="auto" w:fill="FFFFFF" w:themeFill="background1"/>
        <w:spacing w:after="0" w:line="240" w:lineRule="auto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Modification du PLU</w:t>
      </w:r>
    </w:p>
    <w:p w:rsidR="00A54DB1" w:rsidRPr="00693FDC" w:rsidRDefault="00A54DB1" w:rsidP="00A54DB1">
      <w:pPr>
        <w:shd w:val="clear" w:color="auto" w:fill="FFFFFF" w:themeFill="background1"/>
        <w:ind w:left="1069" w:firstLine="349"/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fr-FR"/>
        </w:rPr>
        <w:t>Adopté à l’unanimité</w:t>
      </w:r>
    </w:p>
    <w:p w:rsidR="00A54DB1" w:rsidRPr="00693FDC" w:rsidRDefault="00A54DB1" w:rsidP="00A54DB1">
      <w:pPr>
        <w:shd w:val="clear" w:color="auto" w:fill="FFFFFF" w:themeFill="background1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A54DB1" w:rsidRPr="00693FDC" w:rsidRDefault="00A54DB1" w:rsidP="00A54DB1">
      <w:pPr>
        <w:pStyle w:val="Paragraphedeliste"/>
        <w:numPr>
          <w:ilvl w:val="0"/>
          <w:numId w:val="22"/>
        </w:numPr>
        <w:shd w:val="clear" w:color="auto" w:fill="FFFFFF" w:themeFill="background1"/>
        <w:spacing w:after="0" w:line="240" w:lineRule="auto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ZAER</w:t>
      </w:r>
    </w:p>
    <w:p w:rsidR="00A54DB1" w:rsidRPr="00693FDC" w:rsidRDefault="00693FDC" w:rsidP="00A54DB1">
      <w:pPr>
        <w:shd w:val="clear" w:color="auto" w:fill="FFFFFF" w:themeFill="background1"/>
        <w:ind w:left="1069" w:firstLine="349"/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fr-FR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fr-FR"/>
        </w:rPr>
        <w:t>Délibération reportée</w:t>
      </w:r>
    </w:p>
    <w:p w:rsidR="00A54DB1" w:rsidRPr="00693FDC" w:rsidRDefault="00A54DB1" w:rsidP="00A54DB1">
      <w:pPr>
        <w:shd w:val="clear" w:color="auto" w:fill="FFFFFF" w:themeFill="background1"/>
        <w:ind w:left="1069" w:firstLine="349"/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fr-FR"/>
        </w:rPr>
      </w:pPr>
    </w:p>
    <w:p w:rsidR="00A54DB1" w:rsidRPr="00693FDC" w:rsidRDefault="00A54DB1" w:rsidP="009C78C4">
      <w:pPr>
        <w:pStyle w:val="Paragraphedeliste"/>
        <w:numPr>
          <w:ilvl w:val="0"/>
          <w:numId w:val="23"/>
        </w:numPr>
        <w:shd w:val="clear" w:color="auto" w:fill="FFFFFF" w:themeFill="background1"/>
        <w:spacing w:after="0"/>
        <w:ind w:left="709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 xml:space="preserve">Décision modificative – erreur de chapitre budgétaire </w:t>
      </w:r>
    </w:p>
    <w:p w:rsidR="00A54DB1" w:rsidRPr="00693FDC" w:rsidRDefault="00A54DB1" w:rsidP="00A54DB1">
      <w:pPr>
        <w:shd w:val="clear" w:color="auto" w:fill="FFFFFF" w:themeFill="background1"/>
        <w:ind w:left="1068" w:firstLine="348"/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fr-FR"/>
        </w:rPr>
        <w:t>Adopté à l’unanimité</w:t>
      </w:r>
    </w:p>
    <w:p w:rsidR="004E1E40" w:rsidRPr="00693FDC" w:rsidRDefault="004E1E40" w:rsidP="004E1E40">
      <w:pPr>
        <w:shd w:val="clear" w:color="auto" w:fill="FFFFFF" w:themeFill="background1"/>
        <w:ind w:left="1069" w:firstLine="349"/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fr-FR"/>
        </w:rPr>
      </w:pPr>
    </w:p>
    <w:p w:rsidR="004E1E40" w:rsidRPr="00693FDC" w:rsidRDefault="00A54DB1" w:rsidP="009C78C4">
      <w:pPr>
        <w:pStyle w:val="Paragraphedeliste"/>
        <w:numPr>
          <w:ilvl w:val="0"/>
          <w:numId w:val="23"/>
        </w:numPr>
        <w:shd w:val="clear" w:color="auto" w:fill="FFFFFF" w:themeFill="background1"/>
        <w:spacing w:after="0"/>
        <w:ind w:left="709"/>
        <w:rPr>
          <w:rFonts w:eastAsia="Times New Roman" w:cs="Times New Roman"/>
          <w:sz w:val="20"/>
          <w:szCs w:val="20"/>
          <w:lang w:eastAsia="fr-FR"/>
        </w:rPr>
      </w:pPr>
      <w:r w:rsidRPr="00693FDC">
        <w:rPr>
          <w:rFonts w:eastAsia="Times New Roman" w:cs="Times New Roman"/>
          <w:sz w:val="20"/>
          <w:szCs w:val="20"/>
          <w:lang w:eastAsia="fr-FR"/>
        </w:rPr>
        <w:t>Demande de subvention au PNR – programme « réhabilitation du petit patrimoine rural des communes »</w:t>
      </w:r>
    </w:p>
    <w:p w:rsidR="00A54DB1" w:rsidRPr="00693FDC" w:rsidRDefault="00A54DB1" w:rsidP="00693FDC">
      <w:pPr>
        <w:shd w:val="clear" w:color="auto" w:fill="FFFFFF" w:themeFill="background1"/>
        <w:ind w:left="1068" w:firstLine="348"/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fr-FR"/>
        </w:rPr>
      </w:pPr>
      <w:r w:rsidRPr="00693FDC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fr-FR"/>
        </w:rPr>
        <w:t>Adopté à l’unanimité</w:t>
      </w:r>
    </w:p>
    <w:p w:rsidR="00A54DB1" w:rsidRPr="00693FDC" w:rsidRDefault="00A54DB1" w:rsidP="00A54DB1">
      <w:pPr>
        <w:shd w:val="clear" w:color="auto" w:fill="FFFFFF" w:themeFill="background1"/>
        <w:ind w:left="360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8D28C6" w:rsidRPr="00693FDC" w:rsidRDefault="008D28C6" w:rsidP="00737B56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8D28C6" w:rsidRDefault="008D28C6" w:rsidP="00737B56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2848D4" w:rsidRDefault="002848D4" w:rsidP="00737B56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2848D4" w:rsidRDefault="002848D4" w:rsidP="00737B56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2848D4" w:rsidRDefault="002848D4" w:rsidP="00737B56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2848D4" w:rsidRDefault="002848D4" w:rsidP="00737B56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2848D4" w:rsidRDefault="002848D4" w:rsidP="00737B56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2848D4" w:rsidRDefault="002848D4" w:rsidP="00737B56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2848D4" w:rsidRDefault="002848D4" w:rsidP="00737B56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2848D4" w:rsidRDefault="002848D4" w:rsidP="00737B56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2848D4" w:rsidRDefault="002848D4" w:rsidP="00737B56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2848D4" w:rsidRPr="002848D4" w:rsidRDefault="002848D4" w:rsidP="002848D4">
      <w:pPr>
        <w:autoSpaceDE w:val="0"/>
        <w:autoSpaceDN w:val="0"/>
        <w:adjustRightInd w:val="0"/>
        <w:spacing w:before="31"/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  <w:r w:rsidRPr="002848D4"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  <w:t>Rapport concernant la mise en sécurité à hauteur du 12 rue du Manoir</w:t>
      </w:r>
    </w:p>
    <w:p w:rsidR="002848D4" w:rsidRDefault="002848D4" w:rsidP="00737B56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2848D4" w:rsidRPr="002848D4" w:rsidRDefault="002848D4" w:rsidP="002848D4">
      <w:pPr>
        <w:autoSpaceDE w:val="0"/>
        <w:autoSpaceDN w:val="0"/>
        <w:adjustRightInd w:val="0"/>
        <w:rPr>
          <w:rFonts w:ascii="Calibri" w:hAnsi="Calibri" w:cs="Calibri"/>
          <w:color w:val="000000"/>
          <w:sz w:val="24"/>
          <w:szCs w:val="24"/>
        </w:rPr>
      </w:pPr>
    </w:p>
    <w:p w:rsidR="002848D4" w:rsidRPr="002848D4" w:rsidRDefault="002848D4" w:rsidP="002848D4">
      <w:pPr>
        <w:autoSpaceDE w:val="0"/>
        <w:autoSpaceDN w:val="0"/>
        <w:adjustRightInd w:val="0"/>
        <w:rPr>
          <w:rFonts w:ascii="Calibri" w:hAnsi="Calibri" w:cs="Calibri"/>
          <w:color w:val="000000"/>
        </w:rPr>
      </w:pPr>
      <w:r w:rsidRPr="002848D4">
        <w:rPr>
          <w:rFonts w:ascii="Calibri" w:hAnsi="Calibri" w:cs="Calibri"/>
          <w:color w:val="000000"/>
          <w:sz w:val="24"/>
          <w:szCs w:val="24"/>
        </w:rPr>
        <w:t xml:space="preserve"> </w:t>
      </w:r>
      <w:r w:rsidRPr="002848D4">
        <w:rPr>
          <w:rFonts w:ascii="Calibri" w:hAnsi="Calibri" w:cs="Calibri"/>
          <w:color w:val="000000"/>
        </w:rPr>
        <w:t xml:space="preserve">Il a été rapporté au service de la voirie un problème de sécurité lors de l’entrée et de la sortie des véhicules articulés au 12 rue du manoir. </w:t>
      </w:r>
    </w:p>
    <w:p w:rsidR="002848D4" w:rsidRPr="002848D4" w:rsidRDefault="002848D4" w:rsidP="002848D4">
      <w:pPr>
        <w:autoSpaceDE w:val="0"/>
        <w:autoSpaceDN w:val="0"/>
        <w:adjustRightInd w:val="0"/>
        <w:rPr>
          <w:rFonts w:ascii="Calibri" w:hAnsi="Calibri" w:cs="Calibri"/>
          <w:color w:val="000000"/>
        </w:rPr>
      </w:pPr>
      <w:r w:rsidRPr="002848D4">
        <w:rPr>
          <w:rFonts w:ascii="Calibri" w:hAnsi="Calibri" w:cs="Calibri"/>
          <w:color w:val="000000"/>
        </w:rPr>
        <w:t xml:space="preserve">La vitesse excessive des véhicules et le virage proche du 12 rue du manoir, a conforté la mairie à faire une étude de mise en sécurité. </w:t>
      </w:r>
    </w:p>
    <w:p w:rsidR="002848D4" w:rsidRPr="002848D4" w:rsidRDefault="002848D4" w:rsidP="002848D4">
      <w:pPr>
        <w:autoSpaceDE w:val="0"/>
        <w:autoSpaceDN w:val="0"/>
        <w:adjustRightInd w:val="0"/>
        <w:rPr>
          <w:rFonts w:ascii="Calibri" w:hAnsi="Calibri" w:cs="Calibri"/>
          <w:color w:val="000000"/>
        </w:rPr>
      </w:pPr>
      <w:r w:rsidRPr="002848D4">
        <w:rPr>
          <w:rFonts w:ascii="Calibri" w:hAnsi="Calibri" w:cs="Calibri"/>
          <w:color w:val="000000"/>
        </w:rPr>
        <w:t xml:space="preserve">La configuration des lieux nous amènerait à réaliser un élargissement de la chaussée, afin que tous les véhicules arrivant de Villeneuve sur </w:t>
      </w:r>
      <w:proofErr w:type="spellStart"/>
      <w:r w:rsidRPr="002848D4">
        <w:rPr>
          <w:rFonts w:ascii="Calibri" w:hAnsi="Calibri" w:cs="Calibri"/>
          <w:color w:val="000000"/>
        </w:rPr>
        <w:t>Verberie</w:t>
      </w:r>
      <w:proofErr w:type="spellEnd"/>
      <w:r w:rsidRPr="002848D4">
        <w:rPr>
          <w:rFonts w:ascii="Calibri" w:hAnsi="Calibri" w:cs="Calibri"/>
          <w:color w:val="000000"/>
        </w:rPr>
        <w:t xml:space="preserve"> puissent, avant d’accéder au 12 rue du manoir, se mettre en stationnement sur une zone dite « tourne à gauche », le champ de vision étant sur cette emplacement plus élargit, tous véhicules arrivant de </w:t>
      </w:r>
      <w:proofErr w:type="spellStart"/>
      <w:r w:rsidRPr="002848D4">
        <w:rPr>
          <w:rFonts w:ascii="Calibri" w:hAnsi="Calibri" w:cs="Calibri"/>
          <w:color w:val="000000"/>
        </w:rPr>
        <w:t>Rully</w:t>
      </w:r>
      <w:proofErr w:type="spellEnd"/>
      <w:r w:rsidRPr="002848D4">
        <w:rPr>
          <w:rFonts w:ascii="Calibri" w:hAnsi="Calibri" w:cs="Calibri"/>
          <w:color w:val="000000"/>
        </w:rPr>
        <w:t xml:space="preserve"> seraient vus de loin, nous envisageons également la réalisation un ralentisseur sur le modèle de celui en place </w:t>
      </w:r>
      <w:proofErr w:type="gramStart"/>
      <w:r w:rsidRPr="002848D4">
        <w:rPr>
          <w:rFonts w:ascii="Calibri" w:hAnsi="Calibri" w:cs="Calibri"/>
          <w:color w:val="000000"/>
        </w:rPr>
        <w:t>a</w:t>
      </w:r>
      <w:proofErr w:type="gramEnd"/>
      <w:r w:rsidRPr="002848D4">
        <w:rPr>
          <w:rFonts w:ascii="Calibri" w:hAnsi="Calibri" w:cs="Calibri"/>
          <w:color w:val="000000"/>
        </w:rPr>
        <w:t xml:space="preserve"> Ognon. </w:t>
      </w:r>
    </w:p>
    <w:p w:rsidR="002848D4" w:rsidRPr="002848D4" w:rsidRDefault="002848D4" w:rsidP="002848D4">
      <w:pPr>
        <w:autoSpaceDE w:val="0"/>
        <w:autoSpaceDN w:val="0"/>
        <w:adjustRightInd w:val="0"/>
        <w:rPr>
          <w:rFonts w:ascii="Calibri" w:hAnsi="Calibri" w:cs="Calibri"/>
          <w:color w:val="000000"/>
        </w:rPr>
      </w:pPr>
      <w:r w:rsidRPr="002848D4">
        <w:rPr>
          <w:rFonts w:ascii="Calibri" w:hAnsi="Calibri" w:cs="Calibri"/>
          <w:color w:val="000000"/>
        </w:rPr>
        <w:t xml:space="preserve">Des devis nous a été établis par la société Colas pour les points évoqués plus haut ainsi que certaines options que nous pouvons ne pas réaliser. Si réalisation du « tourne à gauche » nous leur avons demandé d’apporter un soin tout particulier sur les fils d’eau des futurs caniveaux. </w:t>
      </w:r>
    </w:p>
    <w:p w:rsidR="002848D4" w:rsidRPr="002848D4" w:rsidRDefault="002848D4" w:rsidP="002848D4">
      <w:pPr>
        <w:autoSpaceDE w:val="0"/>
        <w:autoSpaceDN w:val="0"/>
        <w:adjustRightInd w:val="0"/>
        <w:rPr>
          <w:rFonts w:ascii="Calibri" w:hAnsi="Calibri" w:cs="Calibri"/>
          <w:color w:val="000000"/>
        </w:rPr>
      </w:pPr>
      <w:r w:rsidRPr="002848D4">
        <w:rPr>
          <w:rFonts w:ascii="Calibri" w:hAnsi="Calibri" w:cs="Calibri"/>
          <w:color w:val="000000"/>
        </w:rPr>
        <w:t xml:space="preserve">Réalisation « tourbe à gauche » sans options : 37 418.00 € HT </w:t>
      </w:r>
    </w:p>
    <w:p w:rsidR="002848D4" w:rsidRPr="002848D4" w:rsidRDefault="002848D4" w:rsidP="002848D4">
      <w:pPr>
        <w:autoSpaceDE w:val="0"/>
        <w:autoSpaceDN w:val="0"/>
        <w:adjustRightInd w:val="0"/>
        <w:rPr>
          <w:rFonts w:ascii="Calibri" w:hAnsi="Calibri" w:cs="Calibri"/>
          <w:color w:val="000000"/>
        </w:rPr>
      </w:pPr>
      <w:r w:rsidRPr="002848D4">
        <w:rPr>
          <w:rFonts w:ascii="Calibri" w:hAnsi="Calibri" w:cs="Calibri"/>
          <w:color w:val="000000"/>
        </w:rPr>
        <w:t xml:space="preserve">Réalisation ralentisseur en enrobé coloré : 18 425.00 € HT </w:t>
      </w:r>
    </w:p>
    <w:p w:rsidR="002848D4" w:rsidRPr="002848D4" w:rsidRDefault="002848D4" w:rsidP="002848D4">
      <w:pPr>
        <w:autoSpaceDE w:val="0"/>
        <w:autoSpaceDN w:val="0"/>
        <w:adjustRightInd w:val="0"/>
        <w:rPr>
          <w:rFonts w:ascii="Calibri" w:hAnsi="Calibri" w:cs="Calibri"/>
          <w:color w:val="000000"/>
          <w:sz w:val="20"/>
          <w:szCs w:val="20"/>
        </w:rPr>
      </w:pPr>
      <w:r w:rsidRPr="002848D4">
        <w:rPr>
          <w:rFonts w:ascii="Calibri" w:hAnsi="Calibri" w:cs="Calibri"/>
          <w:color w:val="000000"/>
        </w:rPr>
        <w:t xml:space="preserve">Réalisation ralentisseur en pave : 18 709.00 € HT </w:t>
      </w:r>
      <w:r w:rsidRPr="002848D4">
        <w:rPr>
          <w:rFonts w:ascii="Calibri" w:hAnsi="Calibri" w:cs="Calibri"/>
          <w:i/>
          <w:iCs/>
          <w:color w:val="000000"/>
          <w:sz w:val="20"/>
          <w:szCs w:val="20"/>
        </w:rPr>
        <w:t>une variante avec des pavés lisses et joints affleurant</w:t>
      </w:r>
      <w:bookmarkStart w:id="0" w:name="_GoBack"/>
      <w:bookmarkEnd w:id="0"/>
      <w:r w:rsidRPr="002848D4">
        <w:rPr>
          <w:rFonts w:ascii="Calibri" w:hAnsi="Calibri" w:cs="Calibri"/>
          <w:i/>
          <w:iCs/>
          <w:color w:val="000000"/>
          <w:sz w:val="20"/>
          <w:szCs w:val="20"/>
        </w:rPr>
        <w:t xml:space="preserve"> va nous être proposé. </w:t>
      </w:r>
    </w:p>
    <w:p w:rsidR="002848D4" w:rsidRPr="002848D4" w:rsidRDefault="002848D4" w:rsidP="002848D4">
      <w:pPr>
        <w:autoSpaceDE w:val="0"/>
        <w:autoSpaceDN w:val="0"/>
        <w:adjustRightInd w:val="0"/>
        <w:rPr>
          <w:rFonts w:ascii="Calibri" w:hAnsi="Calibri" w:cs="Calibri"/>
          <w:color w:val="000000"/>
        </w:rPr>
      </w:pPr>
      <w:r w:rsidRPr="002848D4">
        <w:rPr>
          <w:rFonts w:ascii="Calibri" w:hAnsi="Calibri" w:cs="Calibri"/>
          <w:color w:val="000000"/>
        </w:rPr>
        <w:t xml:space="preserve">Options pouvant ne pas être réalisées </w:t>
      </w:r>
    </w:p>
    <w:p w:rsidR="002848D4" w:rsidRPr="002848D4" w:rsidRDefault="002848D4" w:rsidP="002848D4">
      <w:pPr>
        <w:autoSpaceDE w:val="0"/>
        <w:autoSpaceDN w:val="0"/>
        <w:adjustRightInd w:val="0"/>
        <w:rPr>
          <w:rFonts w:ascii="Calibri" w:hAnsi="Calibri" w:cs="Calibri"/>
          <w:color w:val="000000"/>
        </w:rPr>
      </w:pPr>
      <w:r w:rsidRPr="002848D4">
        <w:rPr>
          <w:rFonts w:ascii="Calibri" w:hAnsi="Calibri" w:cs="Calibri"/>
          <w:color w:val="000000"/>
        </w:rPr>
        <w:t xml:space="preserve">1) cheminement piéton en gravillon :5 166.00 € HT </w:t>
      </w:r>
    </w:p>
    <w:p w:rsidR="002848D4" w:rsidRPr="002848D4" w:rsidRDefault="002848D4" w:rsidP="002848D4">
      <w:pPr>
        <w:autoSpaceDE w:val="0"/>
        <w:autoSpaceDN w:val="0"/>
        <w:adjustRightInd w:val="0"/>
        <w:rPr>
          <w:rFonts w:ascii="Calibri" w:hAnsi="Calibri" w:cs="Calibri"/>
          <w:color w:val="000000"/>
        </w:rPr>
      </w:pPr>
      <w:r w:rsidRPr="002848D4">
        <w:rPr>
          <w:rFonts w:ascii="Calibri" w:hAnsi="Calibri" w:cs="Calibri"/>
          <w:color w:val="000000"/>
        </w:rPr>
        <w:t xml:space="preserve">2) réalisation d’un passage piéton rue Nicolas de Lancy :270.00 € HT </w:t>
      </w:r>
    </w:p>
    <w:p w:rsidR="002848D4" w:rsidRPr="002848D4" w:rsidRDefault="002848D4" w:rsidP="002848D4">
      <w:pPr>
        <w:autoSpaceDE w:val="0"/>
        <w:autoSpaceDN w:val="0"/>
        <w:adjustRightInd w:val="0"/>
        <w:rPr>
          <w:rFonts w:ascii="Calibri" w:hAnsi="Calibri" w:cs="Calibri"/>
          <w:color w:val="000000"/>
        </w:rPr>
      </w:pPr>
      <w:r w:rsidRPr="002848D4">
        <w:rPr>
          <w:rFonts w:ascii="Calibri" w:hAnsi="Calibri" w:cs="Calibri"/>
          <w:color w:val="000000"/>
        </w:rPr>
        <w:t xml:space="preserve">Options recommandées pour réduire les vitesses excessives </w:t>
      </w:r>
    </w:p>
    <w:p w:rsidR="002848D4" w:rsidRPr="002848D4" w:rsidRDefault="002848D4" w:rsidP="002848D4">
      <w:pPr>
        <w:autoSpaceDE w:val="0"/>
        <w:autoSpaceDN w:val="0"/>
        <w:adjustRightInd w:val="0"/>
        <w:spacing w:after="40"/>
        <w:rPr>
          <w:rFonts w:ascii="Calibri" w:hAnsi="Calibri" w:cs="Calibri"/>
          <w:color w:val="000000"/>
        </w:rPr>
      </w:pPr>
      <w:r w:rsidRPr="002848D4">
        <w:rPr>
          <w:rFonts w:ascii="Calibri" w:hAnsi="Calibri" w:cs="Calibri"/>
          <w:color w:val="000000"/>
        </w:rPr>
        <w:t xml:space="preserve">1) Panneaux zone 30 :1 340.00 € HT </w:t>
      </w:r>
    </w:p>
    <w:p w:rsidR="002848D4" w:rsidRPr="002848D4" w:rsidRDefault="002848D4" w:rsidP="002848D4">
      <w:pPr>
        <w:autoSpaceDE w:val="0"/>
        <w:autoSpaceDN w:val="0"/>
        <w:adjustRightInd w:val="0"/>
        <w:spacing w:after="40"/>
        <w:rPr>
          <w:rFonts w:ascii="Calibri" w:hAnsi="Calibri" w:cs="Calibri"/>
          <w:color w:val="000000"/>
        </w:rPr>
      </w:pPr>
      <w:r w:rsidRPr="002848D4">
        <w:rPr>
          <w:rFonts w:ascii="Calibri" w:hAnsi="Calibri" w:cs="Calibri"/>
          <w:color w:val="000000"/>
        </w:rPr>
        <w:t xml:space="preserve">2) Panneaux fin zone 30 :1 340.00 € HT </w:t>
      </w:r>
    </w:p>
    <w:p w:rsidR="002848D4" w:rsidRPr="002848D4" w:rsidRDefault="002848D4" w:rsidP="002848D4">
      <w:pPr>
        <w:autoSpaceDE w:val="0"/>
        <w:autoSpaceDN w:val="0"/>
        <w:adjustRightInd w:val="0"/>
        <w:rPr>
          <w:rFonts w:ascii="Calibri" w:hAnsi="Calibri" w:cs="Calibri"/>
          <w:color w:val="000000"/>
        </w:rPr>
      </w:pPr>
      <w:r w:rsidRPr="002848D4">
        <w:rPr>
          <w:rFonts w:ascii="Calibri" w:hAnsi="Calibri" w:cs="Calibri"/>
          <w:color w:val="000000"/>
        </w:rPr>
        <w:t xml:space="preserve">3) Marquage au sol zone 30 :960.00 € HT </w:t>
      </w:r>
    </w:p>
    <w:p w:rsidR="002848D4" w:rsidRPr="002848D4" w:rsidRDefault="002848D4" w:rsidP="002848D4">
      <w:pPr>
        <w:autoSpaceDE w:val="0"/>
        <w:autoSpaceDN w:val="0"/>
        <w:adjustRightInd w:val="0"/>
        <w:rPr>
          <w:rFonts w:ascii="Calibri" w:hAnsi="Calibri" w:cs="Calibri"/>
          <w:color w:val="000000"/>
        </w:rPr>
      </w:pPr>
    </w:p>
    <w:p w:rsidR="002848D4" w:rsidRDefault="002848D4" w:rsidP="002848D4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2848D4">
        <w:rPr>
          <w:rFonts w:ascii="Calibri" w:hAnsi="Calibri" w:cs="Calibri"/>
          <w:color w:val="000000"/>
        </w:rPr>
        <w:t>DEVIS ET PLAN EXPOSÈS LORS DU CONSEIL MUNICIPAL</w:t>
      </w:r>
    </w:p>
    <w:p w:rsidR="002848D4" w:rsidRDefault="002848D4" w:rsidP="00737B56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2848D4" w:rsidRPr="00693FDC" w:rsidRDefault="002848D4" w:rsidP="00737B56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8D28C6" w:rsidRPr="00693FDC" w:rsidRDefault="008D28C6" w:rsidP="00737B56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p w:rsidR="008D28C6" w:rsidRPr="00123E8A" w:rsidRDefault="008D28C6" w:rsidP="00737B56">
      <w:pPr>
        <w:autoSpaceDE w:val="0"/>
        <w:autoSpaceDN w:val="0"/>
        <w:adjustRightInd w:val="0"/>
        <w:spacing w:before="31"/>
        <w:jc w:val="center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</w:p>
    <w:sectPr w:rsidR="008D28C6" w:rsidRPr="00123E8A" w:rsidSect="0014770F">
      <w:footerReference w:type="defaul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3F6E" w:rsidRDefault="00113F6E" w:rsidP="003E0C37">
      <w:r>
        <w:separator/>
      </w:r>
    </w:p>
  </w:endnote>
  <w:endnote w:type="continuationSeparator" w:id="0">
    <w:p w:rsidR="00113F6E" w:rsidRDefault="00113F6E" w:rsidP="003E0C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2685"/>
      <w:docPartObj>
        <w:docPartGallery w:val="Page Numbers (Bottom of Page)"/>
        <w:docPartUnique/>
      </w:docPartObj>
    </w:sdtPr>
    <w:sdtEndPr/>
    <w:sdtContent>
      <w:p w:rsidR="00D76F86" w:rsidRDefault="00D76F86">
        <w:pPr>
          <w:pStyle w:val="Pieddepage"/>
        </w:pPr>
        <w:r>
          <w:rPr>
            <w:noProof/>
            <w:lang w:eastAsia="fr-FR"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page">
                    <wp:align>bottom</wp:align>
                  </wp:positionV>
                  <wp:extent cx="436880" cy="716915"/>
                  <wp:effectExtent l="9525" t="9525" r="10795" b="6985"/>
                  <wp:wrapNone/>
                  <wp:docPr id="4" name="Groupe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36880" cy="716915"/>
                            <a:chOff x="1743" y="14699"/>
                            <a:chExt cx="688" cy="1129"/>
                          </a:xfrm>
                        </wpg:grpSpPr>
                        <wps:wsp>
                          <wps:cNvPr id="5" name="AutoShape 7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111" y="15387"/>
                              <a:ext cx="0" cy="44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7F7F7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" name="Rectangle 78"/>
                          <wps:cNvSpPr>
                            <a:spLocks noChangeArrowheads="1"/>
                          </wps:cNvSpPr>
                          <wps:spPr bwMode="auto">
                            <a:xfrm>
                              <a:off x="1743" y="14699"/>
                              <a:ext cx="688" cy="688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solidFill>
                                <a:srgbClr val="7F7F7F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:rsidR="00D76F86" w:rsidRDefault="00D76F86">
                                <w:pPr>
                                  <w:pStyle w:val="Pieddepage"/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fldChar w:fldCharType="separate"/>
                                </w:r>
                                <w:r w:rsidR="002848D4" w:rsidRPr="002848D4">
                                  <w:rPr>
                                    <w:noProof/>
                                    <w:sz w:val="16"/>
                                    <w:szCs w:val="16"/>
                                  </w:rPr>
                                  <w:t>6</w:t>
                                </w:r>
                                <w:r>
                                  <w:rPr>
                                    <w:sz w:val="16"/>
                                    <w:szCs w:val="16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</wpg:wg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id="Groupe 4" o:spid="_x0000_s1026" style="position:absolute;margin-left:0;margin-top:0;width:34.4pt;height:56.45pt;z-index:251659264;mso-position-horizontal:center;mso-position-horizontal-relative:margin;mso-position-vertical:bottom;mso-position-vertical-relative:page" coordorigin="1743,14699" coordsize="688,1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"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77" o:spid="_x0000_s1027" type="#_x0000_t32" style="position:absolute;left:2111;top:15387;width:0;height:441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" strokecolor="#7f7f7f"/>
                  <v:rect id="Rectangle 78" o:spid="_x0000_s1028" style="position:absolute;left:1743;top:14699;width:688;height:6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" filled="f" strokecolor="#7f7f7f">
                    <v:textbox>
                      <w:txbxContent>
                        <w:p w:rsidR="00D76F86" w:rsidRDefault="00D76F86">
                          <w:pPr>
                            <w:pStyle w:val="Pieddepage"/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 w:rsidR="002848D4" w:rsidRPr="002848D4">
                            <w:rPr>
                              <w:noProof/>
                              <w:sz w:val="16"/>
                              <w:szCs w:val="16"/>
                            </w:rPr>
                            <w:t>6</w:t>
                          </w:r>
                          <w:r>
                            <w:rPr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v:textbox>
                  </v:rect>
                  <w10:wrap anchorx="margin" anchory="page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3F6E" w:rsidRDefault="00113F6E" w:rsidP="003E0C37">
      <w:r>
        <w:separator/>
      </w:r>
    </w:p>
  </w:footnote>
  <w:footnote w:type="continuationSeparator" w:id="0">
    <w:p w:rsidR="00113F6E" w:rsidRDefault="00113F6E" w:rsidP="003E0C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350AC"/>
    <w:multiLevelType w:val="hybridMultilevel"/>
    <w:tmpl w:val="4C58290E"/>
    <w:lvl w:ilvl="0" w:tplc="DB863A12">
      <w:start w:val="1"/>
      <w:numFmt w:val="decimal"/>
      <w:lvlText w:val="%1)"/>
      <w:lvlJc w:val="left"/>
      <w:pPr>
        <w:ind w:left="1068" w:hanging="360"/>
      </w:pPr>
    </w:lvl>
    <w:lvl w:ilvl="1" w:tplc="040C0019">
      <w:start w:val="1"/>
      <w:numFmt w:val="lowerLetter"/>
      <w:lvlText w:val="%2."/>
      <w:lvlJc w:val="left"/>
      <w:pPr>
        <w:ind w:left="1788" w:hanging="360"/>
      </w:pPr>
    </w:lvl>
    <w:lvl w:ilvl="2" w:tplc="040C001B">
      <w:start w:val="1"/>
      <w:numFmt w:val="lowerRoman"/>
      <w:lvlText w:val="%3."/>
      <w:lvlJc w:val="right"/>
      <w:pPr>
        <w:ind w:left="2508" w:hanging="180"/>
      </w:pPr>
    </w:lvl>
    <w:lvl w:ilvl="3" w:tplc="040C000F">
      <w:start w:val="1"/>
      <w:numFmt w:val="decimal"/>
      <w:lvlText w:val="%4."/>
      <w:lvlJc w:val="left"/>
      <w:pPr>
        <w:ind w:left="3228" w:hanging="360"/>
      </w:pPr>
    </w:lvl>
    <w:lvl w:ilvl="4" w:tplc="040C0019">
      <w:start w:val="1"/>
      <w:numFmt w:val="lowerLetter"/>
      <w:lvlText w:val="%5."/>
      <w:lvlJc w:val="left"/>
      <w:pPr>
        <w:ind w:left="3948" w:hanging="360"/>
      </w:pPr>
    </w:lvl>
    <w:lvl w:ilvl="5" w:tplc="040C001B">
      <w:start w:val="1"/>
      <w:numFmt w:val="lowerRoman"/>
      <w:lvlText w:val="%6."/>
      <w:lvlJc w:val="right"/>
      <w:pPr>
        <w:ind w:left="4668" w:hanging="180"/>
      </w:pPr>
    </w:lvl>
    <w:lvl w:ilvl="6" w:tplc="040C000F">
      <w:start w:val="1"/>
      <w:numFmt w:val="decimal"/>
      <w:lvlText w:val="%7."/>
      <w:lvlJc w:val="left"/>
      <w:pPr>
        <w:ind w:left="5388" w:hanging="360"/>
      </w:pPr>
    </w:lvl>
    <w:lvl w:ilvl="7" w:tplc="040C0019">
      <w:start w:val="1"/>
      <w:numFmt w:val="lowerLetter"/>
      <w:lvlText w:val="%8."/>
      <w:lvlJc w:val="left"/>
      <w:pPr>
        <w:ind w:left="6108" w:hanging="360"/>
      </w:pPr>
    </w:lvl>
    <w:lvl w:ilvl="8" w:tplc="040C001B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B9C10E4"/>
    <w:multiLevelType w:val="hybridMultilevel"/>
    <w:tmpl w:val="3648AFB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7B08E9"/>
    <w:multiLevelType w:val="hybridMultilevel"/>
    <w:tmpl w:val="A94C4C42"/>
    <w:lvl w:ilvl="0" w:tplc="4962879A">
      <w:start w:val="1"/>
      <w:numFmt w:val="lowerLetter"/>
      <w:lvlText w:val="%1)"/>
      <w:lvlJc w:val="left"/>
      <w:pPr>
        <w:ind w:left="248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3204" w:hanging="360"/>
      </w:pPr>
    </w:lvl>
    <w:lvl w:ilvl="2" w:tplc="040C001B" w:tentative="1">
      <w:start w:val="1"/>
      <w:numFmt w:val="lowerRoman"/>
      <w:lvlText w:val="%3."/>
      <w:lvlJc w:val="right"/>
      <w:pPr>
        <w:ind w:left="3924" w:hanging="180"/>
      </w:pPr>
    </w:lvl>
    <w:lvl w:ilvl="3" w:tplc="040C000F" w:tentative="1">
      <w:start w:val="1"/>
      <w:numFmt w:val="decimal"/>
      <w:lvlText w:val="%4."/>
      <w:lvlJc w:val="left"/>
      <w:pPr>
        <w:ind w:left="4644" w:hanging="360"/>
      </w:pPr>
    </w:lvl>
    <w:lvl w:ilvl="4" w:tplc="040C0019" w:tentative="1">
      <w:start w:val="1"/>
      <w:numFmt w:val="lowerLetter"/>
      <w:lvlText w:val="%5."/>
      <w:lvlJc w:val="left"/>
      <w:pPr>
        <w:ind w:left="5364" w:hanging="360"/>
      </w:pPr>
    </w:lvl>
    <w:lvl w:ilvl="5" w:tplc="040C001B" w:tentative="1">
      <w:start w:val="1"/>
      <w:numFmt w:val="lowerRoman"/>
      <w:lvlText w:val="%6."/>
      <w:lvlJc w:val="right"/>
      <w:pPr>
        <w:ind w:left="6084" w:hanging="180"/>
      </w:pPr>
    </w:lvl>
    <w:lvl w:ilvl="6" w:tplc="040C000F" w:tentative="1">
      <w:start w:val="1"/>
      <w:numFmt w:val="decimal"/>
      <w:lvlText w:val="%7."/>
      <w:lvlJc w:val="left"/>
      <w:pPr>
        <w:ind w:left="6804" w:hanging="360"/>
      </w:pPr>
    </w:lvl>
    <w:lvl w:ilvl="7" w:tplc="040C0019" w:tentative="1">
      <w:start w:val="1"/>
      <w:numFmt w:val="lowerLetter"/>
      <w:lvlText w:val="%8."/>
      <w:lvlJc w:val="left"/>
      <w:pPr>
        <w:ind w:left="7524" w:hanging="360"/>
      </w:pPr>
    </w:lvl>
    <w:lvl w:ilvl="8" w:tplc="040C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3" w15:restartNumberingAfterBreak="0">
    <w:nsid w:val="16F15FAA"/>
    <w:multiLevelType w:val="hybridMultilevel"/>
    <w:tmpl w:val="EC421D7A"/>
    <w:lvl w:ilvl="0" w:tplc="040C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A6E20EC"/>
    <w:multiLevelType w:val="hybridMultilevel"/>
    <w:tmpl w:val="B5562D7E"/>
    <w:lvl w:ilvl="0" w:tplc="09FAF62C">
      <w:start w:val="5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203E1E9B"/>
    <w:multiLevelType w:val="hybridMultilevel"/>
    <w:tmpl w:val="B64C2B22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5529A9"/>
    <w:multiLevelType w:val="hybridMultilevel"/>
    <w:tmpl w:val="05D28B2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875513"/>
    <w:multiLevelType w:val="hybridMultilevel"/>
    <w:tmpl w:val="20BC1C4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2D039D"/>
    <w:multiLevelType w:val="hybridMultilevel"/>
    <w:tmpl w:val="2E0C08A2"/>
    <w:lvl w:ilvl="0" w:tplc="CCA0AC28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9" w15:restartNumberingAfterBreak="0">
    <w:nsid w:val="350A7013"/>
    <w:multiLevelType w:val="hybridMultilevel"/>
    <w:tmpl w:val="8E70D1A0"/>
    <w:lvl w:ilvl="0" w:tplc="040C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83049B"/>
    <w:multiLevelType w:val="hybridMultilevel"/>
    <w:tmpl w:val="2F80D12A"/>
    <w:lvl w:ilvl="0" w:tplc="040C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4C872E7C"/>
    <w:multiLevelType w:val="hybridMultilevel"/>
    <w:tmpl w:val="9C980408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421122"/>
    <w:multiLevelType w:val="hybridMultilevel"/>
    <w:tmpl w:val="D41CD8B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723B6F"/>
    <w:multiLevelType w:val="hybridMultilevel"/>
    <w:tmpl w:val="3312AC52"/>
    <w:lvl w:ilvl="0" w:tplc="EC38E7F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D96231"/>
    <w:multiLevelType w:val="hybridMultilevel"/>
    <w:tmpl w:val="820A5C3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B5F1041"/>
    <w:multiLevelType w:val="hybridMultilevel"/>
    <w:tmpl w:val="B972F910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BF48C9"/>
    <w:multiLevelType w:val="hybridMultilevel"/>
    <w:tmpl w:val="59E2C7D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1105C54"/>
    <w:multiLevelType w:val="hybridMultilevel"/>
    <w:tmpl w:val="E23E1486"/>
    <w:lvl w:ilvl="0" w:tplc="5A107C74">
      <w:start w:val="1"/>
      <w:numFmt w:val="decimal"/>
      <w:lvlText w:val="%1)"/>
      <w:lvlJc w:val="left"/>
      <w:pPr>
        <w:ind w:left="1068" w:hanging="360"/>
      </w:pPr>
    </w:lvl>
    <w:lvl w:ilvl="1" w:tplc="040C0019">
      <w:start w:val="1"/>
      <w:numFmt w:val="lowerLetter"/>
      <w:lvlText w:val="%2."/>
      <w:lvlJc w:val="left"/>
      <w:pPr>
        <w:ind w:left="1788" w:hanging="360"/>
      </w:pPr>
    </w:lvl>
    <w:lvl w:ilvl="2" w:tplc="040C001B">
      <w:start w:val="1"/>
      <w:numFmt w:val="lowerRoman"/>
      <w:lvlText w:val="%3."/>
      <w:lvlJc w:val="right"/>
      <w:pPr>
        <w:ind w:left="2508" w:hanging="180"/>
      </w:pPr>
    </w:lvl>
    <w:lvl w:ilvl="3" w:tplc="040C000F">
      <w:start w:val="1"/>
      <w:numFmt w:val="decimal"/>
      <w:lvlText w:val="%4."/>
      <w:lvlJc w:val="left"/>
      <w:pPr>
        <w:ind w:left="3228" w:hanging="360"/>
      </w:pPr>
    </w:lvl>
    <w:lvl w:ilvl="4" w:tplc="040C0019">
      <w:start w:val="1"/>
      <w:numFmt w:val="lowerLetter"/>
      <w:lvlText w:val="%5."/>
      <w:lvlJc w:val="left"/>
      <w:pPr>
        <w:ind w:left="3948" w:hanging="360"/>
      </w:pPr>
    </w:lvl>
    <w:lvl w:ilvl="5" w:tplc="040C001B">
      <w:start w:val="1"/>
      <w:numFmt w:val="lowerRoman"/>
      <w:lvlText w:val="%6."/>
      <w:lvlJc w:val="right"/>
      <w:pPr>
        <w:ind w:left="4668" w:hanging="180"/>
      </w:pPr>
    </w:lvl>
    <w:lvl w:ilvl="6" w:tplc="040C000F">
      <w:start w:val="1"/>
      <w:numFmt w:val="decimal"/>
      <w:lvlText w:val="%7."/>
      <w:lvlJc w:val="left"/>
      <w:pPr>
        <w:ind w:left="5388" w:hanging="360"/>
      </w:pPr>
    </w:lvl>
    <w:lvl w:ilvl="7" w:tplc="040C0019">
      <w:start w:val="1"/>
      <w:numFmt w:val="lowerLetter"/>
      <w:lvlText w:val="%8."/>
      <w:lvlJc w:val="left"/>
      <w:pPr>
        <w:ind w:left="6108" w:hanging="360"/>
      </w:pPr>
    </w:lvl>
    <w:lvl w:ilvl="8" w:tplc="040C001B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700C447F"/>
    <w:multiLevelType w:val="hybridMultilevel"/>
    <w:tmpl w:val="E03AC7F8"/>
    <w:lvl w:ilvl="0" w:tplc="040C000F">
      <w:start w:val="1"/>
      <w:numFmt w:val="decimal"/>
      <w:lvlText w:val="%1."/>
      <w:lvlJc w:val="left"/>
      <w:pPr>
        <w:ind w:left="1425" w:hanging="360"/>
      </w:pPr>
    </w:lvl>
    <w:lvl w:ilvl="1" w:tplc="040C0019" w:tentative="1">
      <w:start w:val="1"/>
      <w:numFmt w:val="lowerLetter"/>
      <w:lvlText w:val="%2."/>
      <w:lvlJc w:val="left"/>
      <w:pPr>
        <w:ind w:left="2145" w:hanging="360"/>
      </w:pPr>
    </w:lvl>
    <w:lvl w:ilvl="2" w:tplc="040C001B" w:tentative="1">
      <w:start w:val="1"/>
      <w:numFmt w:val="lowerRoman"/>
      <w:lvlText w:val="%3."/>
      <w:lvlJc w:val="right"/>
      <w:pPr>
        <w:ind w:left="2865" w:hanging="180"/>
      </w:pPr>
    </w:lvl>
    <w:lvl w:ilvl="3" w:tplc="040C000F" w:tentative="1">
      <w:start w:val="1"/>
      <w:numFmt w:val="decimal"/>
      <w:lvlText w:val="%4."/>
      <w:lvlJc w:val="left"/>
      <w:pPr>
        <w:ind w:left="3585" w:hanging="360"/>
      </w:pPr>
    </w:lvl>
    <w:lvl w:ilvl="4" w:tplc="040C0019" w:tentative="1">
      <w:start w:val="1"/>
      <w:numFmt w:val="lowerLetter"/>
      <w:lvlText w:val="%5."/>
      <w:lvlJc w:val="left"/>
      <w:pPr>
        <w:ind w:left="4305" w:hanging="360"/>
      </w:pPr>
    </w:lvl>
    <w:lvl w:ilvl="5" w:tplc="040C001B" w:tentative="1">
      <w:start w:val="1"/>
      <w:numFmt w:val="lowerRoman"/>
      <w:lvlText w:val="%6."/>
      <w:lvlJc w:val="right"/>
      <w:pPr>
        <w:ind w:left="5025" w:hanging="180"/>
      </w:pPr>
    </w:lvl>
    <w:lvl w:ilvl="6" w:tplc="040C000F" w:tentative="1">
      <w:start w:val="1"/>
      <w:numFmt w:val="decimal"/>
      <w:lvlText w:val="%7."/>
      <w:lvlJc w:val="left"/>
      <w:pPr>
        <w:ind w:left="5745" w:hanging="360"/>
      </w:pPr>
    </w:lvl>
    <w:lvl w:ilvl="7" w:tplc="040C0019" w:tentative="1">
      <w:start w:val="1"/>
      <w:numFmt w:val="lowerLetter"/>
      <w:lvlText w:val="%8."/>
      <w:lvlJc w:val="left"/>
      <w:pPr>
        <w:ind w:left="6465" w:hanging="360"/>
      </w:pPr>
    </w:lvl>
    <w:lvl w:ilvl="8" w:tplc="040C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9" w15:restartNumberingAfterBreak="0">
    <w:nsid w:val="7068060E"/>
    <w:multiLevelType w:val="hybridMultilevel"/>
    <w:tmpl w:val="9C0AA7C0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85E1BD0">
      <w:numFmt w:val="bullet"/>
      <w:lvlText w:val="-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121A9C"/>
    <w:multiLevelType w:val="hybridMultilevel"/>
    <w:tmpl w:val="5C06EE4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0C7940"/>
    <w:multiLevelType w:val="hybridMultilevel"/>
    <w:tmpl w:val="D34CC2A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62705B7"/>
    <w:multiLevelType w:val="hybridMultilevel"/>
    <w:tmpl w:val="9DDA23EC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8"/>
  </w:num>
  <w:num w:numId="5">
    <w:abstractNumId w:val="13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18"/>
  </w:num>
  <w:num w:numId="10">
    <w:abstractNumId w:val="20"/>
  </w:num>
  <w:num w:numId="11">
    <w:abstractNumId w:val="7"/>
  </w:num>
  <w:num w:numId="12">
    <w:abstractNumId w:val="21"/>
  </w:num>
  <w:num w:numId="13">
    <w:abstractNumId w:val="12"/>
  </w:num>
  <w:num w:numId="14">
    <w:abstractNumId w:val="22"/>
  </w:num>
  <w:num w:numId="15">
    <w:abstractNumId w:val="15"/>
  </w:num>
  <w:num w:numId="16">
    <w:abstractNumId w:val="19"/>
  </w:num>
  <w:num w:numId="17">
    <w:abstractNumId w:val="10"/>
  </w:num>
  <w:num w:numId="18">
    <w:abstractNumId w:val="1"/>
  </w:num>
  <w:num w:numId="19">
    <w:abstractNumId w:val="6"/>
  </w:num>
  <w:num w:numId="20">
    <w:abstractNumId w:val="16"/>
  </w:num>
  <w:num w:numId="21">
    <w:abstractNumId w:val="5"/>
  </w:num>
  <w:num w:numId="22">
    <w:abstractNumId w:val="14"/>
  </w:num>
  <w:num w:numId="23">
    <w:abstractNumId w:val="3"/>
  </w:num>
  <w:num w:numId="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01EF"/>
    <w:rsid w:val="00080CAF"/>
    <w:rsid w:val="000A28B1"/>
    <w:rsid w:val="000A62E4"/>
    <w:rsid w:val="000A6978"/>
    <w:rsid w:val="000C0516"/>
    <w:rsid w:val="000E7F66"/>
    <w:rsid w:val="00113F6E"/>
    <w:rsid w:val="00123E8A"/>
    <w:rsid w:val="00132B7A"/>
    <w:rsid w:val="00142B48"/>
    <w:rsid w:val="0014770F"/>
    <w:rsid w:val="001867CD"/>
    <w:rsid w:val="001B215B"/>
    <w:rsid w:val="001B3A17"/>
    <w:rsid w:val="001C18C7"/>
    <w:rsid w:val="001C681F"/>
    <w:rsid w:val="001D1088"/>
    <w:rsid w:val="001F3EE1"/>
    <w:rsid w:val="00226638"/>
    <w:rsid w:val="00271673"/>
    <w:rsid w:val="00283CFA"/>
    <w:rsid w:val="002848D4"/>
    <w:rsid w:val="002B456D"/>
    <w:rsid w:val="002B7045"/>
    <w:rsid w:val="002B7F93"/>
    <w:rsid w:val="002D5A72"/>
    <w:rsid w:val="002E247E"/>
    <w:rsid w:val="002E5870"/>
    <w:rsid w:val="002F1217"/>
    <w:rsid w:val="0031295F"/>
    <w:rsid w:val="00327AEF"/>
    <w:rsid w:val="00330FF9"/>
    <w:rsid w:val="00337545"/>
    <w:rsid w:val="0036247A"/>
    <w:rsid w:val="00377682"/>
    <w:rsid w:val="0038053F"/>
    <w:rsid w:val="003B202D"/>
    <w:rsid w:val="003C7E9C"/>
    <w:rsid w:val="003D2EAD"/>
    <w:rsid w:val="003E0C37"/>
    <w:rsid w:val="004019B5"/>
    <w:rsid w:val="00413078"/>
    <w:rsid w:val="00424171"/>
    <w:rsid w:val="004352EC"/>
    <w:rsid w:val="00441E93"/>
    <w:rsid w:val="004871DC"/>
    <w:rsid w:val="004A0C02"/>
    <w:rsid w:val="004A5E0A"/>
    <w:rsid w:val="004C2169"/>
    <w:rsid w:val="004D5BCA"/>
    <w:rsid w:val="004E1E40"/>
    <w:rsid w:val="00505654"/>
    <w:rsid w:val="00520D5E"/>
    <w:rsid w:val="00532F0D"/>
    <w:rsid w:val="00553303"/>
    <w:rsid w:val="00562777"/>
    <w:rsid w:val="005E4E2D"/>
    <w:rsid w:val="006367EE"/>
    <w:rsid w:val="00640D3C"/>
    <w:rsid w:val="00647278"/>
    <w:rsid w:val="0066521E"/>
    <w:rsid w:val="006810D8"/>
    <w:rsid w:val="00691798"/>
    <w:rsid w:val="00693FDC"/>
    <w:rsid w:val="006A13F0"/>
    <w:rsid w:val="006B114F"/>
    <w:rsid w:val="006F435D"/>
    <w:rsid w:val="0072009E"/>
    <w:rsid w:val="00737B56"/>
    <w:rsid w:val="007564DD"/>
    <w:rsid w:val="007567CC"/>
    <w:rsid w:val="00774110"/>
    <w:rsid w:val="00780DFE"/>
    <w:rsid w:val="007A4EF7"/>
    <w:rsid w:val="007C67C6"/>
    <w:rsid w:val="007D01EF"/>
    <w:rsid w:val="007D73F0"/>
    <w:rsid w:val="007E3122"/>
    <w:rsid w:val="008007A5"/>
    <w:rsid w:val="0080146B"/>
    <w:rsid w:val="00802031"/>
    <w:rsid w:val="00802922"/>
    <w:rsid w:val="00813AEF"/>
    <w:rsid w:val="00820A3C"/>
    <w:rsid w:val="00823536"/>
    <w:rsid w:val="00832404"/>
    <w:rsid w:val="00832FA8"/>
    <w:rsid w:val="0084007B"/>
    <w:rsid w:val="00876D46"/>
    <w:rsid w:val="00884198"/>
    <w:rsid w:val="008C5343"/>
    <w:rsid w:val="008D28C6"/>
    <w:rsid w:val="008F0882"/>
    <w:rsid w:val="00924108"/>
    <w:rsid w:val="009253DB"/>
    <w:rsid w:val="00926DB2"/>
    <w:rsid w:val="00936F25"/>
    <w:rsid w:val="00940F21"/>
    <w:rsid w:val="00942930"/>
    <w:rsid w:val="009B5897"/>
    <w:rsid w:val="009C78C4"/>
    <w:rsid w:val="00A05639"/>
    <w:rsid w:val="00A23489"/>
    <w:rsid w:val="00A44289"/>
    <w:rsid w:val="00A54DB1"/>
    <w:rsid w:val="00AB6012"/>
    <w:rsid w:val="00AC7DA3"/>
    <w:rsid w:val="00AF4F53"/>
    <w:rsid w:val="00B17034"/>
    <w:rsid w:val="00B421FD"/>
    <w:rsid w:val="00B5329B"/>
    <w:rsid w:val="00BA1387"/>
    <w:rsid w:val="00BF551F"/>
    <w:rsid w:val="00C131D4"/>
    <w:rsid w:val="00C44359"/>
    <w:rsid w:val="00C516A8"/>
    <w:rsid w:val="00C60C5C"/>
    <w:rsid w:val="00C6762B"/>
    <w:rsid w:val="00C771BC"/>
    <w:rsid w:val="00C82587"/>
    <w:rsid w:val="00CA7809"/>
    <w:rsid w:val="00CB566C"/>
    <w:rsid w:val="00CB6ADC"/>
    <w:rsid w:val="00CE1CB4"/>
    <w:rsid w:val="00CF0C2C"/>
    <w:rsid w:val="00CF7F73"/>
    <w:rsid w:val="00D03D01"/>
    <w:rsid w:val="00D300C4"/>
    <w:rsid w:val="00D312A8"/>
    <w:rsid w:val="00D3364D"/>
    <w:rsid w:val="00D35042"/>
    <w:rsid w:val="00D478FC"/>
    <w:rsid w:val="00D55AC2"/>
    <w:rsid w:val="00D566C8"/>
    <w:rsid w:val="00D701C3"/>
    <w:rsid w:val="00D76F86"/>
    <w:rsid w:val="00D83037"/>
    <w:rsid w:val="00DD1EA3"/>
    <w:rsid w:val="00DE6895"/>
    <w:rsid w:val="00DF4644"/>
    <w:rsid w:val="00E13F17"/>
    <w:rsid w:val="00E1727F"/>
    <w:rsid w:val="00E21DC2"/>
    <w:rsid w:val="00E52094"/>
    <w:rsid w:val="00E60F35"/>
    <w:rsid w:val="00E9779B"/>
    <w:rsid w:val="00EA3216"/>
    <w:rsid w:val="00EB3B92"/>
    <w:rsid w:val="00EC6333"/>
    <w:rsid w:val="00EF4632"/>
    <w:rsid w:val="00F100EA"/>
    <w:rsid w:val="00F226D9"/>
    <w:rsid w:val="00F672E4"/>
    <w:rsid w:val="00F762B9"/>
    <w:rsid w:val="00FB63B0"/>
    <w:rsid w:val="00FC06F5"/>
    <w:rsid w:val="00FE6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2F8F2196"/>
  <w15:docId w15:val="{341E84C8-37D4-421D-8A6D-7765022B49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121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7D01EF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D01E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D01EF"/>
    <w:rPr>
      <w:rFonts w:ascii="Tahoma" w:hAnsi="Tahoma" w:cs="Tahoma"/>
      <w:sz w:val="16"/>
      <w:szCs w:val="16"/>
    </w:rPr>
  </w:style>
  <w:style w:type="character" w:customStyle="1" w:styleId="markedcontent">
    <w:name w:val="markedcontent"/>
    <w:basedOn w:val="Policepardfaut"/>
    <w:rsid w:val="00DF4644"/>
  </w:style>
  <w:style w:type="paragraph" w:styleId="Paragraphedeliste">
    <w:name w:val="List Paragraph"/>
    <w:basedOn w:val="Normal"/>
    <w:uiPriority w:val="34"/>
    <w:qFormat/>
    <w:rsid w:val="002E247E"/>
    <w:pPr>
      <w:spacing w:after="160" w:line="259" w:lineRule="auto"/>
      <w:ind w:left="720"/>
      <w:contextualSpacing/>
    </w:pPr>
    <w:rPr>
      <w:rFonts w:ascii="Times New Roman" w:hAnsi="Times New Roman"/>
      <w:sz w:val="24"/>
    </w:rPr>
  </w:style>
  <w:style w:type="paragraph" w:styleId="En-tte">
    <w:name w:val="header"/>
    <w:basedOn w:val="Normal"/>
    <w:link w:val="En-tteCar"/>
    <w:uiPriority w:val="99"/>
    <w:unhideWhenUsed/>
    <w:rsid w:val="003E0C3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E0C37"/>
  </w:style>
  <w:style w:type="paragraph" w:styleId="Pieddepage">
    <w:name w:val="footer"/>
    <w:basedOn w:val="Normal"/>
    <w:link w:val="PieddepageCar"/>
    <w:uiPriority w:val="99"/>
    <w:unhideWhenUsed/>
    <w:rsid w:val="003E0C3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E0C37"/>
  </w:style>
  <w:style w:type="paragraph" w:styleId="NormalWeb">
    <w:name w:val="Normal (Web)"/>
    <w:basedOn w:val="Normal"/>
    <w:uiPriority w:val="99"/>
    <w:unhideWhenUsed/>
    <w:rsid w:val="00D566C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D566C8"/>
    <w:rPr>
      <w:b/>
      <w:bCs/>
    </w:rPr>
  </w:style>
  <w:style w:type="character" w:styleId="Accentuation">
    <w:name w:val="Emphasis"/>
    <w:basedOn w:val="Policepardfaut"/>
    <w:uiPriority w:val="20"/>
    <w:qFormat/>
    <w:rsid w:val="00D566C8"/>
    <w:rPr>
      <w:i/>
      <w:iCs/>
    </w:rPr>
  </w:style>
  <w:style w:type="character" w:customStyle="1" w:styleId="hgkelc">
    <w:name w:val="hgkelc"/>
    <w:basedOn w:val="Policepardfaut"/>
    <w:rsid w:val="000A28B1"/>
  </w:style>
  <w:style w:type="character" w:styleId="Lienhypertexte">
    <w:name w:val="Hyperlink"/>
    <w:basedOn w:val="Policepardfaut"/>
    <w:uiPriority w:val="99"/>
    <w:semiHidden/>
    <w:unhideWhenUsed/>
    <w:rsid w:val="00CA7809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4E1E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759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8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www.tf1info.fr/sante/video-reportage-defibrillateurs-cardiaques-l-inquietant-constat-sur-la-fiabilite-des-appareils-installes-dans-les-lieux-publics-2301554.htm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A5CA5A-EB24-43ED-BFBE-3289B09AD2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1962</Words>
  <Characters>10792</Characters>
  <Application>Microsoft Office Word</Application>
  <DocSecurity>0</DocSecurity>
  <Lines>89</Lines>
  <Paragraphs>25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Martine</cp:lastModifiedBy>
  <cp:revision>2</cp:revision>
  <cp:lastPrinted>2024-06-22T18:24:00Z</cp:lastPrinted>
  <dcterms:created xsi:type="dcterms:W3CDTF">2024-07-18T08:17:00Z</dcterms:created>
  <dcterms:modified xsi:type="dcterms:W3CDTF">2024-07-18T08:17:00Z</dcterms:modified>
</cp:coreProperties>
</file>